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9562" w14:textId="58EC73FE" w:rsidR="008D5CB5" w:rsidRPr="00B92EBA" w:rsidRDefault="00DC38C7" w:rsidP="00B92EBA">
      <w:pPr>
        <w:rPr>
          <w:rFonts w:ascii="Quicksand" w:hAnsi="Quicksand" w:cs="Arial"/>
          <w:b/>
          <w:bCs/>
          <w:sz w:val="36"/>
          <w:szCs w:val="36"/>
        </w:rPr>
      </w:pPr>
      <w:r w:rsidRPr="00B92EBA">
        <w:rPr>
          <w:rFonts w:ascii="Quicksand" w:hAnsi="Quicksand" w:cs="Arial"/>
          <w:b/>
          <w:bCs/>
          <w:sz w:val="36"/>
          <w:szCs w:val="36"/>
        </w:rPr>
        <w:t>Access &amp; Community Lead</w:t>
      </w:r>
    </w:p>
    <w:p w14:paraId="00BFB438" w14:textId="2F613E99" w:rsidR="00D418B1" w:rsidRPr="00B92EBA" w:rsidRDefault="00D418B1" w:rsidP="00B92EBA">
      <w:pPr>
        <w:rPr>
          <w:rFonts w:ascii="Quicksand" w:hAnsi="Quicksand" w:cs="Arial"/>
          <w:b/>
          <w:bCs/>
          <w:sz w:val="36"/>
          <w:szCs w:val="36"/>
        </w:rPr>
      </w:pPr>
      <w:r w:rsidRPr="00B92EBA">
        <w:rPr>
          <w:rFonts w:ascii="Quicksand" w:hAnsi="Quicksand" w:cs="Arial"/>
          <w:b/>
          <w:bCs/>
          <w:sz w:val="36"/>
          <w:szCs w:val="36"/>
        </w:rPr>
        <w:t xml:space="preserve">Job Description </w:t>
      </w:r>
    </w:p>
    <w:p w14:paraId="5686DDA4" w14:textId="7D0165B1" w:rsidR="00E41B27" w:rsidRDefault="00016A0C" w:rsidP="00A47E83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016A0C">
        <w:rPr>
          <w:rFonts w:ascii="Quicksand" w:hAnsi="Quicksand" w:cs="Arial"/>
          <w:color w:val="000000" w:themeColor="text1"/>
        </w:rPr>
        <w:t>Your Park Bristol &amp; Bath is a charity. We help everyone enjoy parks in Bristol and Bath. We focus on making parks easier for everyone to use, especially Disabled people and unpaid carers.</w:t>
      </w:r>
    </w:p>
    <w:p w14:paraId="64439672" w14:textId="77777777" w:rsidR="00016A0C" w:rsidRPr="003F7B96" w:rsidRDefault="00016A0C" w:rsidP="00A47E83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29702642" w14:textId="5D5040DE" w:rsidR="00641166" w:rsidRDefault="00A00D29" w:rsidP="00A47E83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A00D29">
        <w:rPr>
          <w:rFonts w:ascii="Quicksand" w:hAnsi="Quicksand" w:cs="Arial"/>
          <w:color w:val="000000" w:themeColor="text1"/>
        </w:rPr>
        <w:t xml:space="preserve">We </w:t>
      </w:r>
      <w:r>
        <w:rPr>
          <w:rFonts w:ascii="Quicksand" w:hAnsi="Quicksand" w:cs="Arial"/>
          <w:color w:val="000000" w:themeColor="text1"/>
        </w:rPr>
        <w:t xml:space="preserve">asked </w:t>
      </w:r>
      <w:r w:rsidRPr="00A00D29">
        <w:rPr>
          <w:rFonts w:ascii="Quicksand" w:hAnsi="Quicksand" w:cs="Arial"/>
          <w:color w:val="000000" w:themeColor="text1"/>
        </w:rPr>
        <w:t xml:space="preserve">Disabled people and unpaid carers </w:t>
      </w:r>
      <w:r>
        <w:rPr>
          <w:rFonts w:ascii="Quicksand" w:hAnsi="Quicksand" w:cs="Arial"/>
          <w:color w:val="000000" w:themeColor="text1"/>
        </w:rPr>
        <w:t xml:space="preserve">how they find </w:t>
      </w:r>
      <w:r w:rsidRPr="00A00D29">
        <w:rPr>
          <w:rFonts w:ascii="Quicksand" w:hAnsi="Quicksand" w:cs="Arial"/>
          <w:color w:val="000000" w:themeColor="text1"/>
        </w:rPr>
        <w:t>us</w:t>
      </w:r>
      <w:r>
        <w:rPr>
          <w:rFonts w:ascii="Quicksand" w:hAnsi="Quicksand" w:cs="Arial"/>
          <w:color w:val="000000" w:themeColor="text1"/>
        </w:rPr>
        <w:t>ing</w:t>
      </w:r>
      <w:r w:rsidRPr="00A00D29">
        <w:rPr>
          <w:rFonts w:ascii="Quicksand" w:hAnsi="Quicksand" w:cs="Arial"/>
          <w:color w:val="000000" w:themeColor="text1"/>
        </w:rPr>
        <w:t xml:space="preserve"> parks. We found many difficulties and </w:t>
      </w:r>
      <w:r>
        <w:rPr>
          <w:rFonts w:ascii="Quicksand" w:hAnsi="Quicksand" w:cs="Arial"/>
          <w:color w:val="000000" w:themeColor="text1"/>
        </w:rPr>
        <w:t xml:space="preserve">the people we spoke to </w:t>
      </w:r>
      <w:proofErr w:type="spellStart"/>
      <w:r>
        <w:rPr>
          <w:rFonts w:ascii="Quicksand" w:hAnsi="Quicksand" w:cs="Arial"/>
          <w:color w:val="000000" w:themeColor="text1"/>
        </w:rPr>
        <w:t>made</w:t>
      </w:r>
      <w:proofErr w:type="spellEnd"/>
      <w:r w:rsidRPr="00A00D29">
        <w:rPr>
          <w:rFonts w:ascii="Quicksand" w:hAnsi="Quicksand" w:cs="Arial"/>
          <w:color w:val="000000" w:themeColor="text1"/>
        </w:rPr>
        <w:t xml:space="preserve"> suggestions to fix </w:t>
      </w:r>
      <w:r>
        <w:rPr>
          <w:rFonts w:ascii="Quicksand" w:hAnsi="Quicksand" w:cs="Arial"/>
          <w:color w:val="000000" w:themeColor="text1"/>
        </w:rPr>
        <w:t>them</w:t>
      </w:r>
      <w:r w:rsidRPr="00A00D29">
        <w:rPr>
          <w:rFonts w:ascii="Quicksand" w:hAnsi="Quicksand" w:cs="Arial"/>
          <w:color w:val="000000" w:themeColor="text1"/>
        </w:rPr>
        <w:t>. We are now working with Disabled people and carers to improve parks</w:t>
      </w:r>
      <w:r>
        <w:rPr>
          <w:rFonts w:ascii="Quicksand" w:hAnsi="Quicksand" w:cs="Arial"/>
          <w:color w:val="000000" w:themeColor="text1"/>
        </w:rPr>
        <w:t xml:space="preserve"> and park activities.</w:t>
      </w:r>
    </w:p>
    <w:p w14:paraId="67D9B9A6" w14:textId="77777777" w:rsidR="004F70C9" w:rsidRDefault="004F70C9" w:rsidP="00A47E83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0063AA36" w14:textId="17EE2188" w:rsidR="004C75B7" w:rsidRDefault="004F70C9" w:rsidP="00A47E83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>
        <w:rPr>
          <w:rFonts w:ascii="Quicksand" w:hAnsi="Quicksand" w:cs="Arial"/>
          <w:color w:val="000000" w:themeColor="text1"/>
        </w:rPr>
        <w:t xml:space="preserve">We </w:t>
      </w:r>
      <w:r w:rsidR="00367C67">
        <w:rPr>
          <w:rFonts w:ascii="Quicksand" w:hAnsi="Quicksand" w:cs="Arial"/>
          <w:color w:val="000000" w:themeColor="text1"/>
        </w:rPr>
        <w:t xml:space="preserve">now </w:t>
      </w:r>
      <w:r w:rsidR="00DB51D9">
        <w:rPr>
          <w:rFonts w:ascii="Quicksand" w:hAnsi="Quicksand" w:cs="Arial"/>
          <w:color w:val="000000" w:themeColor="text1"/>
        </w:rPr>
        <w:t>have</w:t>
      </w:r>
      <w:r w:rsidR="00367C67">
        <w:rPr>
          <w:rFonts w:ascii="Quicksand" w:hAnsi="Quicksand" w:cs="Arial"/>
          <w:color w:val="000000" w:themeColor="text1"/>
        </w:rPr>
        <w:t xml:space="preserve"> funding from the Heritage Lottery Fund to continue this work for the next two years.</w:t>
      </w:r>
    </w:p>
    <w:p w14:paraId="3DB6E398" w14:textId="77777777" w:rsidR="004C75B7" w:rsidRDefault="004C75B7" w:rsidP="00A47E83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7D209611" w14:textId="3871AC16" w:rsidR="00641166" w:rsidRPr="003F7B96" w:rsidRDefault="009B6518" w:rsidP="00A47E83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>
        <w:rPr>
          <w:rFonts w:ascii="Quicksand" w:hAnsi="Quicksand" w:cs="Arial"/>
          <w:color w:val="000000" w:themeColor="text1"/>
        </w:rPr>
        <w:t xml:space="preserve">As the Access and Community </w:t>
      </w:r>
      <w:r w:rsidR="00CC0686">
        <w:rPr>
          <w:rFonts w:ascii="Quicksand" w:hAnsi="Quicksand" w:cs="Arial"/>
          <w:color w:val="000000" w:themeColor="text1"/>
        </w:rPr>
        <w:t xml:space="preserve">Lead, you will run the ‘Parks 4 All’ project. The project aims to make parks welcoming, safe and fun for Disabled people and carers. </w:t>
      </w:r>
    </w:p>
    <w:p w14:paraId="0A9C2358" w14:textId="77777777" w:rsidR="00B0749A" w:rsidRPr="003F7B96" w:rsidRDefault="00B0749A" w:rsidP="00A50CA4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3AE0BB65" w14:textId="77777777" w:rsidR="001535F7" w:rsidRPr="001535F7" w:rsidRDefault="001535F7" w:rsidP="001535F7">
      <w:pPr>
        <w:rPr>
          <w:rFonts w:ascii="Quicksand" w:hAnsi="Quicksand" w:cs="Arial"/>
          <w:color w:val="000000" w:themeColor="text1"/>
        </w:rPr>
      </w:pPr>
      <w:r w:rsidRPr="001535F7">
        <w:rPr>
          <w:rFonts w:ascii="Quicksand" w:hAnsi="Quicksand" w:cs="Arial"/>
          <w:color w:val="000000" w:themeColor="text1"/>
        </w:rPr>
        <w:t>There are three main parts of the project:</w:t>
      </w:r>
    </w:p>
    <w:p w14:paraId="5A81D68D" w14:textId="4BC21A6B" w:rsidR="001535F7" w:rsidRPr="001535F7" w:rsidRDefault="001535F7" w:rsidP="001535F7">
      <w:pPr>
        <w:numPr>
          <w:ilvl w:val="0"/>
          <w:numId w:val="29"/>
        </w:numPr>
        <w:rPr>
          <w:rFonts w:ascii="Quicksand" w:hAnsi="Quicksand" w:cs="Arial"/>
          <w:color w:val="000000" w:themeColor="text1"/>
        </w:rPr>
      </w:pPr>
      <w:r w:rsidRPr="001535F7">
        <w:rPr>
          <w:rFonts w:ascii="Quicksand" w:hAnsi="Quicksand" w:cs="Arial"/>
          <w:b/>
          <w:bCs/>
          <w:color w:val="000000" w:themeColor="text1"/>
        </w:rPr>
        <w:t>Community Park Access Assessment Toolkit:</w:t>
      </w:r>
      <w:r w:rsidRPr="001535F7">
        <w:rPr>
          <w:rFonts w:ascii="Quicksand" w:hAnsi="Quicksand" w:cs="Arial"/>
          <w:color w:val="000000" w:themeColor="text1"/>
        </w:rPr>
        <w:t xml:space="preserve"> A toolkit to help groups of Disabled people and carers make</w:t>
      </w:r>
      <w:r>
        <w:rPr>
          <w:rFonts w:ascii="Quicksand" w:hAnsi="Quicksand" w:cs="Arial"/>
          <w:color w:val="000000" w:themeColor="text1"/>
        </w:rPr>
        <w:t xml:space="preserve"> their</w:t>
      </w:r>
      <w:r w:rsidRPr="001535F7">
        <w:rPr>
          <w:rFonts w:ascii="Quicksand" w:hAnsi="Quicksand" w:cs="Arial"/>
          <w:color w:val="000000" w:themeColor="text1"/>
        </w:rPr>
        <w:t xml:space="preserve"> parks more accessible.</w:t>
      </w:r>
    </w:p>
    <w:p w14:paraId="4210B64A" w14:textId="14F87920" w:rsidR="001535F7" w:rsidRPr="001535F7" w:rsidRDefault="001535F7" w:rsidP="001535F7">
      <w:pPr>
        <w:numPr>
          <w:ilvl w:val="0"/>
          <w:numId w:val="29"/>
        </w:numPr>
        <w:rPr>
          <w:rFonts w:ascii="Quicksand" w:hAnsi="Quicksand" w:cs="Arial"/>
          <w:color w:val="000000" w:themeColor="text1"/>
        </w:rPr>
      </w:pPr>
      <w:r w:rsidRPr="001535F7">
        <w:rPr>
          <w:rFonts w:ascii="Quicksand" w:hAnsi="Quicksand" w:cs="Arial"/>
          <w:b/>
          <w:bCs/>
          <w:color w:val="000000" w:themeColor="text1"/>
        </w:rPr>
        <w:t>Park Activities:</w:t>
      </w:r>
      <w:r w:rsidRPr="001535F7">
        <w:rPr>
          <w:rFonts w:ascii="Quicksand" w:hAnsi="Quicksand" w:cs="Arial"/>
          <w:color w:val="000000" w:themeColor="text1"/>
        </w:rPr>
        <w:t xml:space="preserve"> Organi</w:t>
      </w:r>
      <w:r>
        <w:rPr>
          <w:rFonts w:ascii="Quicksand" w:hAnsi="Quicksand" w:cs="Arial"/>
          <w:color w:val="000000" w:themeColor="text1"/>
        </w:rPr>
        <w:t>s</w:t>
      </w:r>
      <w:r w:rsidR="00AB21AC">
        <w:rPr>
          <w:rFonts w:ascii="Quicksand" w:hAnsi="Quicksand" w:cs="Arial"/>
          <w:color w:val="000000" w:themeColor="text1"/>
        </w:rPr>
        <w:t>ing</w:t>
      </w:r>
      <w:r w:rsidRPr="001535F7">
        <w:rPr>
          <w:rFonts w:ascii="Quicksand" w:hAnsi="Quicksand" w:cs="Arial"/>
          <w:color w:val="000000" w:themeColor="text1"/>
        </w:rPr>
        <w:t xml:space="preserve"> activities in parks that are accessible to everyone.</w:t>
      </w:r>
    </w:p>
    <w:p w14:paraId="162E1146" w14:textId="77777777" w:rsidR="001535F7" w:rsidRPr="001535F7" w:rsidRDefault="001535F7" w:rsidP="001535F7">
      <w:pPr>
        <w:numPr>
          <w:ilvl w:val="0"/>
          <w:numId w:val="29"/>
        </w:numPr>
        <w:rPr>
          <w:rFonts w:ascii="Quicksand" w:hAnsi="Quicksand" w:cs="Arial"/>
          <w:color w:val="000000" w:themeColor="text1"/>
        </w:rPr>
      </w:pPr>
      <w:r w:rsidRPr="001535F7">
        <w:rPr>
          <w:rFonts w:ascii="Quicksand" w:hAnsi="Quicksand" w:cs="Arial"/>
          <w:b/>
          <w:bCs/>
          <w:color w:val="000000" w:themeColor="text1"/>
        </w:rPr>
        <w:t>Inclusive Volunteers:</w:t>
      </w:r>
      <w:r w:rsidRPr="001535F7">
        <w:rPr>
          <w:rFonts w:ascii="Quicksand" w:hAnsi="Quicksand" w:cs="Arial"/>
          <w:color w:val="000000" w:themeColor="text1"/>
        </w:rPr>
        <w:t xml:space="preserve"> Support park volunteers to include more Disabled people and carers.</w:t>
      </w:r>
    </w:p>
    <w:p w14:paraId="0A75A4B9" w14:textId="255BBB2B" w:rsidR="00C57585" w:rsidRPr="001535F7" w:rsidRDefault="00C57585" w:rsidP="00C57585">
      <w:pPr>
        <w:rPr>
          <w:rFonts w:ascii="Quicksand" w:hAnsi="Quicksand" w:cs="Arial"/>
        </w:rPr>
      </w:pPr>
      <w:r w:rsidRPr="001535F7">
        <w:rPr>
          <w:rFonts w:ascii="Quicksand" w:hAnsi="Quicksand" w:cs="Arial"/>
        </w:rPr>
        <w:t xml:space="preserve">We’re </w:t>
      </w:r>
      <w:r w:rsidR="001535F7" w:rsidRPr="001535F7">
        <w:rPr>
          <w:rFonts w:ascii="Quicksand" w:hAnsi="Quicksand" w:cs="Arial"/>
        </w:rPr>
        <w:t>want to receive</w:t>
      </w:r>
      <w:r w:rsidRPr="001535F7">
        <w:rPr>
          <w:rFonts w:ascii="Quicksand" w:hAnsi="Quicksand" w:cs="Arial"/>
        </w:rPr>
        <w:t xml:space="preserve"> applications from Disabled people and unpaid carers</w:t>
      </w:r>
      <w:r w:rsidR="001535F7" w:rsidRPr="001535F7">
        <w:rPr>
          <w:rFonts w:ascii="Quicksand" w:hAnsi="Quicksand" w:cs="Arial"/>
        </w:rPr>
        <w:t>.</w:t>
      </w:r>
    </w:p>
    <w:p w14:paraId="1526BAFD" w14:textId="77777777" w:rsidR="00190DAE" w:rsidRPr="003F7B96" w:rsidRDefault="00190DAE" w:rsidP="00190DAE">
      <w:pPr>
        <w:rPr>
          <w:rFonts w:ascii="Quicksand" w:hAnsi="Quicksand" w:cs="Arial"/>
          <w:b/>
          <w:bCs/>
          <w:sz w:val="28"/>
          <w:szCs w:val="28"/>
        </w:rPr>
      </w:pPr>
      <w:r w:rsidRPr="003F7B96">
        <w:rPr>
          <w:rFonts w:ascii="Quicksand" w:hAnsi="Quicksand" w:cs="Arial"/>
          <w:b/>
          <w:bCs/>
          <w:sz w:val="28"/>
          <w:szCs w:val="28"/>
        </w:rPr>
        <w:t xml:space="preserve">Role Profile </w:t>
      </w:r>
    </w:p>
    <w:p w14:paraId="09E035AF" w14:textId="44D7F4E2" w:rsidR="00190DAE" w:rsidRPr="003F7B96" w:rsidRDefault="002936DC" w:rsidP="00190DAE">
      <w:pPr>
        <w:rPr>
          <w:rFonts w:ascii="Quicksand" w:hAnsi="Quicksand" w:cs="Arial"/>
          <w:b/>
          <w:bCs/>
        </w:rPr>
      </w:pPr>
      <w:r w:rsidRPr="003F7B96">
        <w:rPr>
          <w:rFonts w:ascii="Quicksand" w:hAnsi="Quicksand" w:cs="Arial"/>
          <w:b/>
          <w:bCs/>
        </w:rPr>
        <w:t>Responsible</w:t>
      </w:r>
      <w:r w:rsidR="00190DAE" w:rsidRPr="003F7B96">
        <w:rPr>
          <w:rFonts w:ascii="Quicksand" w:hAnsi="Quicksand" w:cs="Arial"/>
          <w:b/>
          <w:bCs/>
        </w:rPr>
        <w:t xml:space="preserve"> to: </w:t>
      </w:r>
      <w:r w:rsidR="00190DAE" w:rsidRPr="003F7B96">
        <w:rPr>
          <w:rFonts w:ascii="Quicksand" w:hAnsi="Quicksand" w:cs="Arial"/>
        </w:rPr>
        <w:t xml:space="preserve">Head of Programmes </w:t>
      </w:r>
      <w:r w:rsidR="00190DAE" w:rsidRPr="003F7B96">
        <w:rPr>
          <w:rFonts w:ascii="Quicksand" w:hAnsi="Quicksand" w:cs="Arial"/>
          <w:b/>
          <w:bCs/>
        </w:rPr>
        <w:t xml:space="preserve"> </w:t>
      </w:r>
    </w:p>
    <w:p w14:paraId="79782FC5" w14:textId="10276823" w:rsidR="00190DAE" w:rsidRPr="003F7B96" w:rsidRDefault="009606E0" w:rsidP="00190DAE">
      <w:pPr>
        <w:rPr>
          <w:rFonts w:ascii="Quicksand" w:hAnsi="Quicksand" w:cs="Arial"/>
          <w:b/>
          <w:bCs/>
        </w:rPr>
      </w:pPr>
      <w:r>
        <w:rPr>
          <w:rFonts w:ascii="Quicksand" w:hAnsi="Quicksand" w:cs="Arial"/>
          <w:b/>
          <w:bCs/>
        </w:rPr>
        <w:t>You will manage</w:t>
      </w:r>
      <w:r w:rsidR="00190DAE" w:rsidRPr="003F7B96">
        <w:rPr>
          <w:rFonts w:ascii="Quicksand" w:hAnsi="Quicksand" w:cs="Arial"/>
          <w:b/>
          <w:bCs/>
        </w:rPr>
        <w:t xml:space="preserve">: </w:t>
      </w:r>
      <w:r w:rsidR="00190DAE" w:rsidRPr="003F7B96">
        <w:rPr>
          <w:rFonts w:ascii="Quicksand" w:hAnsi="Quicksand" w:cs="Arial"/>
        </w:rPr>
        <w:t xml:space="preserve">Access &amp; Community Officer.   </w:t>
      </w:r>
      <w:r w:rsidR="00190DAE" w:rsidRPr="003F7B96">
        <w:rPr>
          <w:rFonts w:ascii="Quicksand" w:hAnsi="Quicksand" w:cs="Arial"/>
          <w:b/>
          <w:bCs/>
        </w:rPr>
        <w:t xml:space="preserve"> </w:t>
      </w:r>
    </w:p>
    <w:p w14:paraId="7436D1A3" w14:textId="1E4657BE" w:rsidR="00190DAE" w:rsidRPr="003F7B96" w:rsidRDefault="0055308E" w:rsidP="00190DAE">
      <w:pPr>
        <w:rPr>
          <w:rFonts w:ascii="Quicksand" w:hAnsi="Quicksand" w:cs="Arial"/>
        </w:rPr>
      </w:pPr>
      <w:r w:rsidRPr="003F7B96">
        <w:rPr>
          <w:rFonts w:ascii="Quicksand" w:hAnsi="Quicksand" w:cs="Arial"/>
          <w:b/>
          <w:bCs/>
        </w:rPr>
        <w:t>H</w:t>
      </w:r>
      <w:r w:rsidR="00190DAE" w:rsidRPr="003F7B96">
        <w:rPr>
          <w:rFonts w:ascii="Quicksand" w:hAnsi="Quicksand" w:cs="Arial"/>
          <w:b/>
          <w:bCs/>
        </w:rPr>
        <w:t>ours</w:t>
      </w:r>
      <w:r w:rsidR="00190DAE" w:rsidRPr="003F7B96">
        <w:rPr>
          <w:rFonts w:ascii="Quicksand" w:hAnsi="Quicksand" w:cs="Arial"/>
        </w:rPr>
        <w:t xml:space="preserve">: </w:t>
      </w:r>
      <w:r w:rsidR="00D51E3E" w:rsidRPr="003F7B96">
        <w:rPr>
          <w:rFonts w:ascii="Quicksand" w:hAnsi="Quicksand" w:cs="Arial"/>
        </w:rPr>
        <w:t>30 hours per week</w:t>
      </w:r>
      <w:r w:rsidR="009606E0">
        <w:rPr>
          <w:rFonts w:ascii="Quicksand" w:hAnsi="Quicksand" w:cs="Arial"/>
        </w:rPr>
        <w:t xml:space="preserve"> (flexible). </w:t>
      </w:r>
      <w:r w:rsidR="00B23B42">
        <w:rPr>
          <w:rFonts w:ascii="Quicksand" w:hAnsi="Quicksand" w:cs="Arial"/>
        </w:rPr>
        <w:t>We are open to job shares.</w:t>
      </w:r>
      <w:r w:rsidR="00D51E3E" w:rsidRPr="003F7B96">
        <w:rPr>
          <w:rFonts w:ascii="Quicksand" w:hAnsi="Quicksand" w:cs="Arial"/>
        </w:rPr>
        <w:t xml:space="preserve"> </w:t>
      </w:r>
    </w:p>
    <w:p w14:paraId="45760DAA" w14:textId="2008831D" w:rsidR="00C06636" w:rsidRPr="003F7B96" w:rsidRDefault="00C06636" w:rsidP="00190DAE">
      <w:pPr>
        <w:rPr>
          <w:rFonts w:ascii="Quicksand" w:hAnsi="Quicksand" w:cs="Arial"/>
        </w:rPr>
      </w:pPr>
      <w:r w:rsidRPr="003F7B96">
        <w:rPr>
          <w:rFonts w:ascii="Quicksand" w:hAnsi="Quicksand" w:cs="Arial"/>
          <w:b/>
          <w:bCs/>
        </w:rPr>
        <w:t>Contract</w:t>
      </w:r>
      <w:r w:rsidRPr="003F7B96">
        <w:rPr>
          <w:rFonts w:ascii="Quicksand" w:hAnsi="Quicksand" w:cs="Arial"/>
        </w:rPr>
        <w:t xml:space="preserve">: </w:t>
      </w:r>
      <w:r w:rsidR="00B23B42">
        <w:rPr>
          <w:rFonts w:ascii="Quicksand" w:hAnsi="Quicksand" w:cs="Arial"/>
        </w:rPr>
        <w:t>until</w:t>
      </w:r>
      <w:r w:rsidRPr="003F7B96">
        <w:rPr>
          <w:rFonts w:ascii="Quicksand" w:hAnsi="Quicksand" w:cs="Arial"/>
        </w:rPr>
        <w:t xml:space="preserve"> August </w:t>
      </w:r>
      <w:r w:rsidR="00D51E3E" w:rsidRPr="003F7B96">
        <w:rPr>
          <w:rFonts w:ascii="Quicksand" w:hAnsi="Quicksand" w:cs="Arial"/>
        </w:rPr>
        <w:t xml:space="preserve">2026. </w:t>
      </w:r>
    </w:p>
    <w:p w14:paraId="0A3439EF" w14:textId="37C25EE5" w:rsidR="003222C1" w:rsidRDefault="00190DAE" w:rsidP="008D5CB5">
      <w:pPr>
        <w:rPr>
          <w:rFonts w:ascii="Quicksand" w:hAnsi="Quicksand" w:cs="Arial"/>
        </w:rPr>
      </w:pPr>
      <w:r w:rsidRPr="003F7B96">
        <w:rPr>
          <w:rFonts w:ascii="Quicksand" w:hAnsi="Quicksand" w:cs="Arial"/>
          <w:b/>
          <w:bCs/>
        </w:rPr>
        <w:t xml:space="preserve">Salary: </w:t>
      </w:r>
      <w:r w:rsidR="00622E87">
        <w:rPr>
          <w:rFonts w:ascii="Quicksand" w:hAnsi="Quicksand" w:cs="Arial"/>
          <w:b/>
          <w:bCs/>
        </w:rPr>
        <w:t xml:space="preserve"> </w:t>
      </w:r>
      <w:r w:rsidR="00B23B42">
        <w:rPr>
          <w:rFonts w:ascii="Quicksand" w:hAnsi="Quicksand" w:cs="Arial"/>
        </w:rPr>
        <w:t>around</w:t>
      </w:r>
      <w:r w:rsidR="00622E87">
        <w:rPr>
          <w:rFonts w:ascii="Quicksand" w:hAnsi="Quicksand" w:cs="Arial"/>
          <w:b/>
          <w:bCs/>
        </w:rPr>
        <w:t xml:space="preserve"> </w:t>
      </w:r>
      <w:r w:rsidRPr="003F7B96">
        <w:rPr>
          <w:rFonts w:ascii="Quicksand" w:hAnsi="Quicksand" w:cs="Arial"/>
        </w:rPr>
        <w:t xml:space="preserve">£28,000 </w:t>
      </w:r>
      <w:r w:rsidR="00B23B42">
        <w:rPr>
          <w:rFonts w:ascii="Quicksand" w:hAnsi="Quicksand" w:cs="Arial"/>
        </w:rPr>
        <w:t xml:space="preserve">a year </w:t>
      </w:r>
      <w:r w:rsidRPr="003F7B96">
        <w:rPr>
          <w:rFonts w:ascii="Quicksand" w:hAnsi="Quicksand" w:cs="Arial"/>
        </w:rPr>
        <w:t>(£22,400 for 4 days/week)</w:t>
      </w:r>
    </w:p>
    <w:p w14:paraId="41F4D134" w14:textId="4651A10C" w:rsidR="003222C1" w:rsidRPr="003222C1" w:rsidRDefault="003222C1" w:rsidP="003222C1">
      <w:pPr>
        <w:rPr>
          <w:rFonts w:ascii="Quicksand" w:hAnsi="Quicksand" w:cs="Arial"/>
        </w:rPr>
      </w:pPr>
      <w:r w:rsidRPr="003222C1">
        <w:rPr>
          <w:rFonts w:ascii="Quicksand" w:hAnsi="Quicksand" w:cs="Arial"/>
          <w:b/>
          <w:bCs/>
        </w:rPr>
        <w:t xml:space="preserve">Location: </w:t>
      </w:r>
      <w:r w:rsidR="00D60EFF">
        <w:rPr>
          <w:rFonts w:ascii="Quicksand" w:hAnsi="Quicksand" w:cs="Arial"/>
        </w:rPr>
        <w:t>work from home, with travel to Bristol and Bath.</w:t>
      </w:r>
      <w:r w:rsidRPr="003222C1">
        <w:rPr>
          <w:rFonts w:ascii="Quicksand" w:hAnsi="Quicksand" w:cs="Arial"/>
          <w:b/>
          <w:bCs/>
        </w:rPr>
        <w:t xml:space="preserve"> </w:t>
      </w:r>
    </w:p>
    <w:p w14:paraId="680A7D92" w14:textId="449C109E" w:rsidR="003222C1" w:rsidRDefault="003222C1" w:rsidP="003222C1">
      <w:pPr>
        <w:rPr>
          <w:rFonts w:ascii="Quicksand" w:hAnsi="Quicksand" w:cs="Arial"/>
        </w:rPr>
      </w:pPr>
      <w:r w:rsidRPr="003222C1">
        <w:rPr>
          <w:rFonts w:ascii="Quicksand" w:hAnsi="Quicksand" w:cs="Arial"/>
          <w:b/>
          <w:bCs/>
        </w:rPr>
        <w:t>Benefits</w:t>
      </w:r>
      <w:r w:rsidRPr="003222C1">
        <w:rPr>
          <w:rFonts w:ascii="Quicksand" w:hAnsi="Quicksand" w:cs="Arial"/>
        </w:rPr>
        <w:t xml:space="preserve">: </w:t>
      </w:r>
    </w:p>
    <w:p w14:paraId="31ED961D" w14:textId="4F88546A" w:rsidR="00D60EFF" w:rsidRPr="00D60EFF" w:rsidRDefault="00D60EFF" w:rsidP="00D60EFF">
      <w:pPr>
        <w:pStyle w:val="ListParagraph"/>
        <w:numPr>
          <w:ilvl w:val="0"/>
          <w:numId w:val="32"/>
        </w:numPr>
        <w:rPr>
          <w:rFonts w:ascii="Quicksand" w:hAnsi="Quicksand" w:cs="Arial"/>
        </w:rPr>
      </w:pPr>
      <w:r w:rsidRPr="00D60EFF">
        <w:rPr>
          <w:rFonts w:ascii="Quicksand" w:hAnsi="Quicksand" w:cs="Arial"/>
        </w:rPr>
        <w:t>Pension</w:t>
      </w:r>
    </w:p>
    <w:p w14:paraId="02A4A849" w14:textId="2037A774" w:rsidR="00D60EFF" w:rsidRPr="00D60EFF" w:rsidRDefault="00D60EFF" w:rsidP="00D60EFF">
      <w:pPr>
        <w:pStyle w:val="ListParagraph"/>
        <w:numPr>
          <w:ilvl w:val="0"/>
          <w:numId w:val="32"/>
        </w:numPr>
        <w:rPr>
          <w:rFonts w:ascii="Quicksand" w:hAnsi="Quicksand" w:cs="Arial"/>
        </w:rPr>
      </w:pPr>
      <w:r w:rsidRPr="00D60EFF">
        <w:rPr>
          <w:rFonts w:ascii="Quicksand" w:hAnsi="Quicksand" w:cs="Arial"/>
        </w:rPr>
        <w:t>Employee Assistance Programme</w:t>
      </w:r>
    </w:p>
    <w:p w14:paraId="683F4208" w14:textId="78BFA5DB" w:rsidR="00D60EFF" w:rsidRPr="00D60EFF" w:rsidRDefault="00D60EFF" w:rsidP="00D60EFF">
      <w:pPr>
        <w:pStyle w:val="ListParagraph"/>
        <w:numPr>
          <w:ilvl w:val="0"/>
          <w:numId w:val="32"/>
        </w:numPr>
        <w:rPr>
          <w:rFonts w:ascii="Quicksand" w:hAnsi="Quicksand" w:cs="Arial"/>
        </w:rPr>
      </w:pPr>
      <w:r w:rsidRPr="00D60EFF">
        <w:rPr>
          <w:rFonts w:ascii="Quicksand" w:hAnsi="Quicksand" w:cs="Arial"/>
        </w:rPr>
        <w:t>25 days holiday (pro-rata) + your birthday + extra time off over Christmas</w:t>
      </w:r>
    </w:p>
    <w:p w14:paraId="3C1BD90B" w14:textId="77777777" w:rsidR="00F975B8" w:rsidRDefault="00F975B8" w:rsidP="00BD35F8">
      <w:pPr>
        <w:rPr>
          <w:rFonts w:ascii="Quicksand" w:hAnsi="Quicksand" w:cs="Arial"/>
          <w:b/>
          <w:bCs/>
        </w:rPr>
      </w:pPr>
    </w:p>
    <w:p w14:paraId="282DB331" w14:textId="4AE8E369" w:rsidR="00BD35F8" w:rsidRPr="00BD35F8" w:rsidRDefault="00D60EFF" w:rsidP="00BD35F8">
      <w:pPr>
        <w:rPr>
          <w:rFonts w:ascii="Quicksand" w:hAnsi="Quicksand" w:cs="Arial"/>
          <w:b/>
          <w:bCs/>
        </w:rPr>
      </w:pPr>
      <w:r>
        <w:rPr>
          <w:rFonts w:ascii="Quicksand" w:hAnsi="Quicksand" w:cs="Arial"/>
          <w:b/>
          <w:bCs/>
        </w:rPr>
        <w:t>Important dates:</w:t>
      </w:r>
    </w:p>
    <w:p w14:paraId="0ABA93BE" w14:textId="77777777" w:rsidR="004F5DB8" w:rsidRPr="004F5DB8" w:rsidRDefault="004F5DB8" w:rsidP="004F5DB8">
      <w:pPr>
        <w:pStyle w:val="ListParagraph"/>
        <w:numPr>
          <w:ilvl w:val="0"/>
          <w:numId w:val="33"/>
        </w:numPr>
        <w:rPr>
          <w:rFonts w:ascii="Quicksand" w:hAnsi="Quicksand" w:cs="Arial"/>
          <w:b/>
          <w:bCs/>
        </w:rPr>
      </w:pPr>
      <w:r w:rsidRPr="004F5DB8">
        <w:rPr>
          <w:rFonts w:ascii="Quicksand" w:hAnsi="Quicksand" w:cs="Arial"/>
          <w:b/>
          <w:bCs/>
        </w:rPr>
        <w:t xml:space="preserve">Applications open: </w:t>
      </w:r>
      <w:r w:rsidRPr="004F5DB8">
        <w:rPr>
          <w:rFonts w:ascii="Quicksand" w:hAnsi="Quicksand" w:cs="Arial"/>
        </w:rPr>
        <w:t>17th September 2024</w:t>
      </w:r>
    </w:p>
    <w:p w14:paraId="5E63FE89" w14:textId="77777777" w:rsidR="004F5DB8" w:rsidRPr="004F5DB8" w:rsidRDefault="004F5DB8" w:rsidP="00A54B2F">
      <w:pPr>
        <w:pStyle w:val="ListParagraph"/>
        <w:numPr>
          <w:ilvl w:val="0"/>
          <w:numId w:val="33"/>
        </w:numPr>
        <w:rPr>
          <w:rFonts w:ascii="Quicksand" w:hAnsi="Quicksand" w:cs="Arial"/>
          <w:b/>
          <w:bCs/>
        </w:rPr>
      </w:pPr>
      <w:r w:rsidRPr="004F5DB8">
        <w:rPr>
          <w:rFonts w:ascii="Quicksand" w:hAnsi="Quicksand" w:cs="Arial"/>
          <w:b/>
          <w:bCs/>
        </w:rPr>
        <w:t xml:space="preserve">Deadline for applications: </w:t>
      </w:r>
      <w:r w:rsidRPr="004F5DB8">
        <w:rPr>
          <w:rFonts w:ascii="Quicksand" w:hAnsi="Quicksand" w:cs="Arial"/>
        </w:rPr>
        <w:t>13th October 2024</w:t>
      </w:r>
    </w:p>
    <w:p w14:paraId="48413F79" w14:textId="77777777" w:rsidR="004F5DB8" w:rsidRDefault="004F5DB8" w:rsidP="004F5DB8">
      <w:pPr>
        <w:pStyle w:val="ListParagraph"/>
        <w:numPr>
          <w:ilvl w:val="0"/>
          <w:numId w:val="33"/>
        </w:numPr>
        <w:rPr>
          <w:rFonts w:ascii="Quicksand" w:hAnsi="Quicksand" w:cs="Arial"/>
        </w:rPr>
      </w:pPr>
      <w:r w:rsidRPr="004F5DB8">
        <w:rPr>
          <w:rFonts w:ascii="Quicksand" w:hAnsi="Quicksand" w:cs="Arial"/>
          <w:b/>
          <w:bCs/>
        </w:rPr>
        <w:t xml:space="preserve">First interview (online): </w:t>
      </w:r>
      <w:r w:rsidRPr="004F5DB8">
        <w:rPr>
          <w:rFonts w:ascii="Quicksand" w:hAnsi="Quicksand" w:cs="Arial"/>
        </w:rPr>
        <w:t>17th October 2024</w:t>
      </w:r>
    </w:p>
    <w:p w14:paraId="77F2F831" w14:textId="77777777" w:rsidR="004F5DB8" w:rsidRPr="004F5DB8" w:rsidRDefault="004F5DB8" w:rsidP="004F5DB8">
      <w:pPr>
        <w:pStyle w:val="ListParagraph"/>
        <w:numPr>
          <w:ilvl w:val="0"/>
          <w:numId w:val="33"/>
        </w:numPr>
        <w:rPr>
          <w:rFonts w:ascii="Quicksand" w:hAnsi="Quicksand" w:cs="Arial"/>
        </w:rPr>
      </w:pPr>
      <w:r w:rsidRPr="004F5DB8">
        <w:rPr>
          <w:rFonts w:ascii="Quicksand" w:hAnsi="Quicksand" w:cs="Arial"/>
          <w:b/>
          <w:bCs/>
        </w:rPr>
        <w:t xml:space="preserve">Second interview (in person): </w:t>
      </w:r>
      <w:r w:rsidRPr="004F5DB8">
        <w:rPr>
          <w:rFonts w:ascii="Quicksand" w:hAnsi="Quicksand" w:cs="Arial"/>
        </w:rPr>
        <w:t>23rd October 2024</w:t>
      </w:r>
    </w:p>
    <w:p w14:paraId="09CB913D" w14:textId="77777777" w:rsidR="004F5DB8" w:rsidRPr="004F5DB8" w:rsidRDefault="004F5DB8" w:rsidP="004F5DB8">
      <w:pPr>
        <w:pStyle w:val="ListParagraph"/>
        <w:rPr>
          <w:rFonts w:ascii="Quicksand" w:hAnsi="Quicksand" w:cs="Arial"/>
        </w:rPr>
      </w:pPr>
    </w:p>
    <w:p w14:paraId="2036BFE5" w14:textId="77777777" w:rsidR="004F5DB8" w:rsidRDefault="004F5DB8" w:rsidP="004F5DB8">
      <w:pPr>
        <w:rPr>
          <w:rFonts w:ascii="Quicksand" w:hAnsi="Quicksand" w:cs="Arial"/>
          <w:b/>
          <w:bCs/>
          <w:color w:val="000000" w:themeColor="text1"/>
        </w:rPr>
      </w:pPr>
    </w:p>
    <w:p w14:paraId="2F6CBECA" w14:textId="77777777" w:rsidR="004F5DB8" w:rsidRDefault="004F5DB8" w:rsidP="004F5DB8">
      <w:pPr>
        <w:rPr>
          <w:rFonts w:ascii="Quicksand" w:hAnsi="Quicksand" w:cs="Arial"/>
          <w:b/>
          <w:bCs/>
          <w:color w:val="000000" w:themeColor="text1"/>
        </w:rPr>
      </w:pPr>
    </w:p>
    <w:p w14:paraId="0A831ABC" w14:textId="6F6C790C" w:rsidR="002350BA" w:rsidRPr="004F5DB8" w:rsidRDefault="002350BA" w:rsidP="004F5DB8">
      <w:pPr>
        <w:rPr>
          <w:rFonts w:ascii="Quicksand" w:hAnsi="Quicksand" w:cs="Arial"/>
        </w:rPr>
      </w:pPr>
      <w:r w:rsidRPr="004F5DB8">
        <w:rPr>
          <w:rFonts w:ascii="Quicksand" w:hAnsi="Quicksand" w:cs="Arial"/>
          <w:b/>
          <w:bCs/>
          <w:color w:val="000000" w:themeColor="text1"/>
        </w:rPr>
        <w:t xml:space="preserve">What you </w:t>
      </w:r>
      <w:r w:rsidR="001329C9" w:rsidRPr="004F5DB8">
        <w:rPr>
          <w:rFonts w:ascii="Quicksand" w:hAnsi="Quicksand" w:cs="Arial"/>
          <w:b/>
          <w:bCs/>
          <w:color w:val="000000" w:themeColor="text1"/>
        </w:rPr>
        <w:t xml:space="preserve">will do </w:t>
      </w:r>
      <w:r w:rsidRPr="004F5DB8">
        <w:rPr>
          <w:rFonts w:ascii="Quicksand" w:hAnsi="Quicksand" w:cs="Arial"/>
          <w:b/>
          <w:bCs/>
          <w:color w:val="000000" w:themeColor="text1"/>
        </w:rPr>
        <w:t xml:space="preserve"> </w:t>
      </w:r>
    </w:p>
    <w:p w14:paraId="6A59C286" w14:textId="65BFD930" w:rsidR="005907E5" w:rsidRDefault="005907E5" w:rsidP="005907E5">
      <w:pPr>
        <w:pStyle w:val="ListParagraph"/>
        <w:numPr>
          <w:ilvl w:val="0"/>
          <w:numId w:val="33"/>
        </w:numPr>
        <w:rPr>
          <w:rFonts w:ascii="Quicksand" w:hAnsi="Quicksand" w:cs="Arial"/>
          <w:color w:val="000000" w:themeColor="text1"/>
        </w:rPr>
      </w:pPr>
      <w:r w:rsidRPr="005907E5">
        <w:rPr>
          <w:rFonts w:ascii="Quicksand" w:hAnsi="Quicksand" w:cs="Arial"/>
          <w:color w:val="000000" w:themeColor="text1"/>
        </w:rPr>
        <w:t>Lead the ‘Parks 4 All’ project, with support from the CEO and Head of Programmes.</w:t>
      </w:r>
    </w:p>
    <w:p w14:paraId="3298DEAB" w14:textId="5126A8B6" w:rsidR="005907E5" w:rsidRPr="005907E5" w:rsidRDefault="005907E5" w:rsidP="005907E5">
      <w:pPr>
        <w:pStyle w:val="ListParagraph"/>
        <w:numPr>
          <w:ilvl w:val="0"/>
          <w:numId w:val="33"/>
        </w:numPr>
        <w:rPr>
          <w:rFonts w:ascii="Quicksand" w:hAnsi="Quicksand" w:cs="Arial"/>
          <w:color w:val="000000" w:themeColor="text1"/>
        </w:rPr>
      </w:pPr>
      <w:r>
        <w:rPr>
          <w:rFonts w:ascii="Quicksand" w:hAnsi="Quicksand" w:cs="Arial"/>
          <w:color w:val="000000" w:themeColor="text1"/>
        </w:rPr>
        <w:t>Manage the Community and Access Officer.</w:t>
      </w:r>
    </w:p>
    <w:p w14:paraId="108878EE" w14:textId="7B5DC95D" w:rsidR="005907E5" w:rsidRPr="005907E5" w:rsidRDefault="005907E5" w:rsidP="005907E5">
      <w:pPr>
        <w:pStyle w:val="ListParagraph"/>
        <w:numPr>
          <w:ilvl w:val="0"/>
          <w:numId w:val="33"/>
        </w:numPr>
        <w:rPr>
          <w:rFonts w:ascii="Quicksand" w:hAnsi="Quicksand" w:cs="Arial"/>
          <w:color w:val="000000" w:themeColor="text1"/>
        </w:rPr>
      </w:pPr>
      <w:r w:rsidRPr="005907E5">
        <w:rPr>
          <w:rFonts w:ascii="Quicksand" w:hAnsi="Quicksand" w:cs="Arial"/>
          <w:color w:val="000000" w:themeColor="text1"/>
        </w:rPr>
        <w:t>Manage partnerships with Disabled people, carers, and community groups.</w:t>
      </w:r>
    </w:p>
    <w:p w14:paraId="5E940BAA" w14:textId="6EC8C607" w:rsidR="005907E5" w:rsidRPr="005907E5" w:rsidRDefault="005907E5" w:rsidP="005907E5">
      <w:pPr>
        <w:pStyle w:val="ListParagraph"/>
        <w:numPr>
          <w:ilvl w:val="0"/>
          <w:numId w:val="33"/>
        </w:numPr>
        <w:rPr>
          <w:rFonts w:ascii="Quicksand" w:hAnsi="Quicksand" w:cs="Arial"/>
          <w:color w:val="000000" w:themeColor="text1"/>
        </w:rPr>
      </w:pPr>
      <w:r w:rsidRPr="005907E5">
        <w:rPr>
          <w:rFonts w:ascii="Quicksand" w:hAnsi="Quicksand" w:cs="Arial"/>
          <w:color w:val="000000" w:themeColor="text1"/>
        </w:rPr>
        <w:t>Deliver the Community Park Access Assessments (CPAA).</w:t>
      </w:r>
    </w:p>
    <w:p w14:paraId="7090645A" w14:textId="71A68F6F" w:rsidR="005907E5" w:rsidRPr="005907E5" w:rsidRDefault="005907E5" w:rsidP="005907E5">
      <w:pPr>
        <w:pStyle w:val="ListParagraph"/>
        <w:numPr>
          <w:ilvl w:val="0"/>
          <w:numId w:val="33"/>
        </w:numPr>
        <w:rPr>
          <w:rFonts w:ascii="Quicksand" w:hAnsi="Quicksand" w:cs="Arial"/>
          <w:color w:val="000000" w:themeColor="text1"/>
        </w:rPr>
      </w:pPr>
      <w:r w:rsidRPr="005907E5">
        <w:rPr>
          <w:rFonts w:ascii="Quicksand" w:hAnsi="Quicksand" w:cs="Arial"/>
          <w:color w:val="000000" w:themeColor="text1"/>
        </w:rPr>
        <w:t>Test and develop resources to make parks more accessible.</w:t>
      </w:r>
    </w:p>
    <w:p w14:paraId="6E66CA9A" w14:textId="75D1665F" w:rsidR="005907E5" w:rsidRPr="005907E5" w:rsidRDefault="005907E5" w:rsidP="005907E5">
      <w:pPr>
        <w:pStyle w:val="ListParagraph"/>
        <w:numPr>
          <w:ilvl w:val="0"/>
          <w:numId w:val="33"/>
        </w:numPr>
        <w:rPr>
          <w:rFonts w:ascii="Quicksand" w:hAnsi="Quicksand" w:cs="Arial"/>
          <w:color w:val="000000" w:themeColor="text1"/>
        </w:rPr>
      </w:pPr>
      <w:r w:rsidRPr="005907E5">
        <w:rPr>
          <w:rFonts w:ascii="Quicksand" w:hAnsi="Quicksand" w:cs="Arial"/>
          <w:color w:val="000000" w:themeColor="text1"/>
        </w:rPr>
        <w:t>Oversee activities like sensory walks and accessible volunteering.</w:t>
      </w:r>
    </w:p>
    <w:p w14:paraId="79EDF184" w14:textId="0AF936BC" w:rsidR="00F642AC" w:rsidRPr="005907E5" w:rsidRDefault="005907E5" w:rsidP="005907E5">
      <w:pPr>
        <w:pStyle w:val="ListParagraph"/>
        <w:numPr>
          <w:ilvl w:val="0"/>
          <w:numId w:val="33"/>
        </w:numPr>
        <w:rPr>
          <w:rFonts w:ascii="Quicksand" w:hAnsi="Quicksand" w:cs="Arial"/>
          <w:color w:val="000000" w:themeColor="text1"/>
        </w:rPr>
      </w:pPr>
      <w:r w:rsidRPr="005907E5">
        <w:rPr>
          <w:rFonts w:ascii="Quicksand" w:hAnsi="Quicksand" w:cs="Arial"/>
          <w:color w:val="000000" w:themeColor="text1"/>
        </w:rPr>
        <w:t>Represent the project at events and conferences.</w:t>
      </w:r>
    </w:p>
    <w:p w14:paraId="3F6AF083" w14:textId="6C420FC2" w:rsidR="00572DFF" w:rsidRPr="00F975B8" w:rsidRDefault="00DD6BD1" w:rsidP="00572DFF">
      <w:pPr>
        <w:rPr>
          <w:rFonts w:ascii="Quicksand" w:hAnsi="Quicksand" w:cs="Arial"/>
          <w:b/>
          <w:bCs/>
          <w:color w:val="000000" w:themeColor="text1"/>
          <w:sz w:val="28"/>
          <w:szCs w:val="28"/>
        </w:rPr>
      </w:pPr>
      <w:r>
        <w:rPr>
          <w:rFonts w:ascii="Quicksand" w:hAnsi="Quicksand" w:cs="Arial"/>
          <w:b/>
          <w:bCs/>
          <w:color w:val="000000" w:themeColor="text1"/>
          <w:sz w:val="28"/>
          <w:szCs w:val="28"/>
        </w:rPr>
        <w:t>Main responsibilities</w:t>
      </w:r>
    </w:p>
    <w:p w14:paraId="43A3868C" w14:textId="77777777" w:rsidR="00467FEF" w:rsidRPr="00467FEF" w:rsidRDefault="00467FEF" w:rsidP="00467FEF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 xml:space="preserve">  </w:t>
      </w:r>
      <w:r w:rsidRPr="00467FEF">
        <w:rPr>
          <w:rFonts w:ascii="Quicksand" w:hAnsi="Quicksand" w:cs="Arial"/>
          <w:b/>
          <w:bCs/>
          <w:color w:val="000000" w:themeColor="text1"/>
        </w:rPr>
        <w:t>Project Management:</w:t>
      </w:r>
    </w:p>
    <w:p w14:paraId="736D82C6" w14:textId="77777777" w:rsidR="00467FEF" w:rsidRPr="00467FEF" w:rsidRDefault="00467FEF" w:rsidP="00467FE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Create plans and assign tasks.</w:t>
      </w:r>
    </w:p>
    <w:p w14:paraId="4B3ECA09" w14:textId="77777777" w:rsidR="00467FEF" w:rsidRPr="00467FEF" w:rsidRDefault="00467FEF" w:rsidP="00467FE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Lead meetings and partnerships.</w:t>
      </w:r>
    </w:p>
    <w:p w14:paraId="42D98885" w14:textId="77777777" w:rsidR="00467FEF" w:rsidRPr="00467FEF" w:rsidRDefault="00467FEF" w:rsidP="00467FE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Manage the project budget with the Head of Programmes.</w:t>
      </w:r>
    </w:p>
    <w:p w14:paraId="2E573A92" w14:textId="77777777" w:rsidR="00467FEF" w:rsidRPr="00467FEF" w:rsidRDefault="00467FEF" w:rsidP="00467FE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Test the PPA Toolkit and share it across the UK.</w:t>
      </w:r>
    </w:p>
    <w:p w14:paraId="636ECE3A" w14:textId="77777777" w:rsidR="00467FEF" w:rsidRPr="00467FEF" w:rsidRDefault="00467FEF" w:rsidP="00467FE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Ensure the project is well-managed and follows best practices.</w:t>
      </w:r>
    </w:p>
    <w:p w14:paraId="2CEA6315" w14:textId="77777777" w:rsidR="00467FEF" w:rsidRPr="00467FEF" w:rsidRDefault="00467FEF" w:rsidP="00467FEF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 xml:space="preserve">  </w:t>
      </w:r>
      <w:r w:rsidRPr="00467FEF">
        <w:rPr>
          <w:rFonts w:ascii="Quicksand" w:hAnsi="Quicksand" w:cs="Arial"/>
          <w:b/>
          <w:bCs/>
          <w:color w:val="000000" w:themeColor="text1"/>
        </w:rPr>
        <w:t>Team Leadership:</w:t>
      </w:r>
    </w:p>
    <w:p w14:paraId="36E7F891" w14:textId="77777777" w:rsidR="00467FEF" w:rsidRPr="00467FEF" w:rsidRDefault="00467FEF" w:rsidP="00467FE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Manage the Community &amp; Access Officer and support the team.</w:t>
      </w:r>
    </w:p>
    <w:p w14:paraId="7C37A7A4" w14:textId="77777777" w:rsidR="00467FEF" w:rsidRPr="00467FEF" w:rsidRDefault="00467FEF" w:rsidP="00467FE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Make sure all activities in parks are accessible.</w:t>
      </w:r>
    </w:p>
    <w:p w14:paraId="7E273E07" w14:textId="77777777" w:rsidR="00467FEF" w:rsidRPr="00467FEF" w:rsidRDefault="00467FEF" w:rsidP="00467FEF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 xml:space="preserve">  </w:t>
      </w:r>
      <w:r w:rsidRPr="00467FEF">
        <w:rPr>
          <w:rFonts w:ascii="Quicksand" w:hAnsi="Quicksand" w:cs="Arial"/>
          <w:b/>
          <w:bCs/>
          <w:color w:val="000000" w:themeColor="text1"/>
        </w:rPr>
        <w:t>Communication:</w:t>
      </w:r>
    </w:p>
    <w:p w14:paraId="428391B2" w14:textId="77777777" w:rsidR="00467FEF" w:rsidRPr="00467FEF" w:rsidRDefault="00467FEF" w:rsidP="00467F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Present the project at events.</w:t>
      </w:r>
    </w:p>
    <w:p w14:paraId="4C793CF2" w14:textId="77777777" w:rsidR="00467FEF" w:rsidRPr="00467FEF" w:rsidRDefault="00467FEF" w:rsidP="00467F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Work with councils to ensure parks are inclusive.</w:t>
      </w:r>
    </w:p>
    <w:p w14:paraId="6223DD3D" w14:textId="77777777" w:rsidR="00467FEF" w:rsidRPr="00467FEF" w:rsidRDefault="00467FEF" w:rsidP="00467F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67FEF">
        <w:rPr>
          <w:rFonts w:ascii="Quicksand" w:hAnsi="Quicksand" w:cs="Arial"/>
          <w:color w:val="000000" w:themeColor="text1"/>
        </w:rPr>
        <w:t>Maintain good relationships with funders and local councils.</w:t>
      </w:r>
    </w:p>
    <w:p w14:paraId="12E80C78" w14:textId="77777777" w:rsidR="00B337EE" w:rsidRPr="003F7B96" w:rsidRDefault="00B337EE" w:rsidP="00B337EE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3F685AA5" w14:textId="214A9665" w:rsidR="0004754D" w:rsidRPr="00EC2B4C" w:rsidRDefault="0060075C" w:rsidP="008D5CB5">
      <w:pPr>
        <w:rPr>
          <w:rFonts w:ascii="Quicksand" w:hAnsi="Quicksand" w:cs="Arial"/>
          <w:b/>
          <w:bCs/>
          <w:sz w:val="28"/>
          <w:szCs w:val="28"/>
        </w:rPr>
      </w:pPr>
      <w:r>
        <w:rPr>
          <w:rFonts w:ascii="Quicksand" w:hAnsi="Quicksand" w:cs="Arial"/>
          <w:b/>
          <w:bCs/>
          <w:sz w:val="28"/>
          <w:szCs w:val="28"/>
        </w:rPr>
        <w:t xml:space="preserve">What we are looking for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796"/>
        <w:gridCol w:w="5570"/>
        <w:gridCol w:w="3090"/>
      </w:tblGrid>
      <w:tr w:rsidR="00480C7F" w:rsidRPr="00480C7F" w14:paraId="104B907A" w14:textId="713BC0A3" w:rsidTr="002954BF">
        <w:tc>
          <w:tcPr>
            <w:tcW w:w="1796" w:type="dxa"/>
          </w:tcPr>
          <w:p w14:paraId="1CFE2685" w14:textId="77777777" w:rsidR="00480C7F" w:rsidRPr="00480C7F" w:rsidRDefault="00480C7F" w:rsidP="00AB04C0">
            <w:pPr>
              <w:rPr>
                <w:rFonts w:ascii="Quicksand" w:hAnsi="Quicksand" w:cs="Arial"/>
                <w:b/>
                <w:bCs/>
              </w:rPr>
            </w:pPr>
          </w:p>
        </w:tc>
        <w:tc>
          <w:tcPr>
            <w:tcW w:w="5570" w:type="dxa"/>
          </w:tcPr>
          <w:p w14:paraId="5D18824C" w14:textId="77777777" w:rsidR="00480C7F" w:rsidRPr="00480C7F" w:rsidRDefault="00480C7F" w:rsidP="00AB04C0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t xml:space="preserve">Essential </w:t>
            </w:r>
          </w:p>
        </w:tc>
        <w:tc>
          <w:tcPr>
            <w:tcW w:w="3090" w:type="dxa"/>
          </w:tcPr>
          <w:p w14:paraId="1C5A2F11" w14:textId="2B6718A9" w:rsidR="00480C7F" w:rsidRPr="00480C7F" w:rsidRDefault="00CE0AC1" w:rsidP="00AB04C0">
            <w:pPr>
              <w:rPr>
                <w:rFonts w:ascii="Quicksand" w:hAnsi="Quicksand" w:cs="Arial"/>
                <w:b/>
                <w:bCs/>
              </w:rPr>
            </w:pPr>
            <w:r>
              <w:rPr>
                <w:rFonts w:ascii="Quicksand" w:hAnsi="Quicksand" w:cs="Arial"/>
                <w:b/>
                <w:bCs/>
              </w:rPr>
              <w:t>Preferred</w:t>
            </w:r>
            <w:r w:rsidR="00480C7F">
              <w:rPr>
                <w:rFonts w:ascii="Quicksand" w:hAnsi="Quicksand" w:cs="Arial"/>
                <w:b/>
                <w:bCs/>
              </w:rPr>
              <w:t xml:space="preserve"> </w:t>
            </w:r>
          </w:p>
        </w:tc>
      </w:tr>
      <w:tr w:rsidR="00480C7F" w:rsidRPr="00480C7F" w14:paraId="743F920E" w14:textId="0172050C" w:rsidTr="002954BF">
        <w:tc>
          <w:tcPr>
            <w:tcW w:w="1796" w:type="dxa"/>
          </w:tcPr>
          <w:p w14:paraId="3DF25D41" w14:textId="77777777" w:rsidR="00480C7F" w:rsidRPr="00480C7F" w:rsidRDefault="00480C7F" w:rsidP="00AB04C0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t>Knowledge</w:t>
            </w:r>
          </w:p>
        </w:tc>
        <w:tc>
          <w:tcPr>
            <w:tcW w:w="5570" w:type="dxa"/>
          </w:tcPr>
          <w:p w14:paraId="60B915D4" w14:textId="2A187FCD" w:rsidR="00480C7F" w:rsidRPr="00480C7F" w:rsidRDefault="00480C7F" w:rsidP="00AB04C0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 xml:space="preserve">Good </w:t>
            </w:r>
            <w:r w:rsidR="00C56DD5">
              <w:rPr>
                <w:rFonts w:ascii="Quicksand" w:hAnsi="Quicksand" w:cs="Arial"/>
              </w:rPr>
              <w:t xml:space="preserve">understanding of the issues faced by Disabled people and carers in Bristol and Bath. </w:t>
            </w:r>
          </w:p>
          <w:p w14:paraId="03D92061" w14:textId="77777777" w:rsidR="00591E31" w:rsidRDefault="00591E31" w:rsidP="00AB04C0">
            <w:pPr>
              <w:rPr>
                <w:rFonts w:ascii="Quicksand" w:hAnsi="Quicksand" w:cs="Arial"/>
              </w:rPr>
            </w:pPr>
          </w:p>
          <w:p w14:paraId="2FE4379A" w14:textId="76A6EB34" w:rsidR="00591E31" w:rsidRDefault="00C56DD5" w:rsidP="00AB04C0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>G</w:t>
            </w:r>
            <w:r w:rsidR="00591E31">
              <w:rPr>
                <w:rFonts w:ascii="Quicksand" w:hAnsi="Quicksand" w:cs="Arial"/>
              </w:rPr>
              <w:t>ood understanding of the Disabled people’s movement and social model of disability.</w:t>
            </w:r>
          </w:p>
          <w:p w14:paraId="533F4210" w14:textId="77777777" w:rsidR="00AE732E" w:rsidRDefault="00AE732E" w:rsidP="00AB04C0">
            <w:pPr>
              <w:rPr>
                <w:rFonts w:ascii="Quicksand" w:hAnsi="Quicksand" w:cs="Arial"/>
              </w:rPr>
            </w:pPr>
          </w:p>
          <w:p w14:paraId="012F5030" w14:textId="0579D7CE" w:rsidR="00AE732E" w:rsidRPr="00480C7F" w:rsidRDefault="00AE732E" w:rsidP="00AB04C0">
            <w:pPr>
              <w:rPr>
                <w:rFonts w:ascii="Quicksand" w:hAnsi="Quicksand" w:cs="Arial"/>
              </w:rPr>
            </w:pPr>
            <w:r w:rsidRPr="00AE732E">
              <w:rPr>
                <w:rFonts w:ascii="Quicksand" w:hAnsi="Quicksand" w:cs="Arial"/>
              </w:rPr>
              <w:t xml:space="preserve">Good understanding of </w:t>
            </w:r>
            <w:r w:rsidR="00D572D8">
              <w:rPr>
                <w:rFonts w:ascii="Quicksand" w:hAnsi="Quicksand" w:cs="Arial"/>
              </w:rPr>
              <w:t>working with community groups.</w:t>
            </w:r>
          </w:p>
          <w:p w14:paraId="0CF11329" w14:textId="77777777" w:rsidR="00480C7F" w:rsidRPr="00480C7F" w:rsidRDefault="00480C7F" w:rsidP="00AB04C0">
            <w:pPr>
              <w:rPr>
                <w:rFonts w:ascii="Quicksand" w:hAnsi="Quicksand" w:cs="Arial"/>
              </w:rPr>
            </w:pPr>
          </w:p>
          <w:p w14:paraId="1778BC3A" w14:textId="51269C93" w:rsidR="00480C7F" w:rsidRPr="00480C7F" w:rsidRDefault="00480C7F" w:rsidP="00AB04C0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 xml:space="preserve">Knowledge of </w:t>
            </w:r>
            <w:r w:rsidR="00EC3042">
              <w:rPr>
                <w:rFonts w:ascii="Quicksand" w:hAnsi="Quicksand" w:cs="Arial"/>
              </w:rPr>
              <w:t xml:space="preserve">policies and developments to the work area. </w:t>
            </w:r>
          </w:p>
          <w:p w14:paraId="0DD9B69E" w14:textId="77777777" w:rsidR="00480C7F" w:rsidRPr="00480C7F" w:rsidRDefault="00480C7F" w:rsidP="00AB04C0">
            <w:pPr>
              <w:rPr>
                <w:rFonts w:ascii="Quicksand" w:hAnsi="Quicksand" w:cs="Arial"/>
              </w:rPr>
            </w:pPr>
          </w:p>
        </w:tc>
        <w:tc>
          <w:tcPr>
            <w:tcW w:w="3090" w:type="dxa"/>
          </w:tcPr>
          <w:p w14:paraId="30E37F9C" w14:textId="6CE1E080" w:rsidR="00480C7F" w:rsidRDefault="0041701C" w:rsidP="00AB04C0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>Knowledge of Asset Based Community Development.</w:t>
            </w:r>
          </w:p>
          <w:p w14:paraId="6CE8E30F" w14:textId="77777777" w:rsidR="00594C8A" w:rsidRDefault="00594C8A" w:rsidP="00AB04C0">
            <w:pPr>
              <w:rPr>
                <w:rFonts w:ascii="Quicksand" w:hAnsi="Quicksand" w:cs="Arial"/>
              </w:rPr>
            </w:pPr>
          </w:p>
          <w:p w14:paraId="0E384261" w14:textId="23053B8F" w:rsidR="00594C8A" w:rsidRPr="00480C7F" w:rsidRDefault="00594C8A" w:rsidP="00AB04C0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Knowledge of accessibility standards. </w:t>
            </w:r>
          </w:p>
        </w:tc>
      </w:tr>
      <w:tr w:rsidR="00480C7F" w:rsidRPr="00480C7F" w14:paraId="7FA79C74" w14:textId="4A00C4CB" w:rsidTr="002954BF">
        <w:tc>
          <w:tcPr>
            <w:tcW w:w="1796" w:type="dxa"/>
          </w:tcPr>
          <w:p w14:paraId="45D307F0" w14:textId="77777777" w:rsidR="00480C7F" w:rsidRPr="00480C7F" w:rsidRDefault="00480C7F" w:rsidP="00AB04C0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t xml:space="preserve">Skills </w:t>
            </w:r>
          </w:p>
        </w:tc>
        <w:tc>
          <w:tcPr>
            <w:tcW w:w="5570" w:type="dxa"/>
          </w:tcPr>
          <w:p w14:paraId="12001BAE" w14:textId="4D8FED75" w:rsidR="00480C7F" w:rsidRDefault="00CE0AC1" w:rsidP="00AB04C0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Good at working with different people and groups. </w:t>
            </w:r>
          </w:p>
          <w:p w14:paraId="04C7034A" w14:textId="77777777" w:rsidR="008C256F" w:rsidRDefault="008C256F" w:rsidP="00AB04C0">
            <w:pPr>
              <w:rPr>
                <w:rFonts w:ascii="Quicksand" w:hAnsi="Quicksand" w:cs="Arial"/>
              </w:rPr>
            </w:pPr>
          </w:p>
          <w:p w14:paraId="6483FFFB" w14:textId="25959220" w:rsidR="008C256F" w:rsidRDefault="00ED125F" w:rsidP="00AB04C0">
            <w:pPr>
              <w:rPr>
                <w:rFonts w:ascii="Quicksand" w:hAnsi="Quicksand" w:cs="Arial"/>
              </w:rPr>
            </w:pPr>
            <w:r w:rsidRPr="00ED125F">
              <w:rPr>
                <w:rFonts w:ascii="Quicksand" w:hAnsi="Quicksand" w:cs="Arial"/>
              </w:rPr>
              <w:t>Good communication skills.</w:t>
            </w:r>
          </w:p>
          <w:p w14:paraId="21389795" w14:textId="77777777" w:rsidR="008C256F" w:rsidRPr="00480C7F" w:rsidRDefault="008C256F" w:rsidP="00AB04C0">
            <w:pPr>
              <w:rPr>
                <w:rFonts w:ascii="Quicksand" w:hAnsi="Quicksand" w:cs="Arial"/>
              </w:rPr>
            </w:pPr>
          </w:p>
          <w:p w14:paraId="21CDFA24" w14:textId="00F6BB17" w:rsidR="00480C7F" w:rsidRDefault="00CE0AC1" w:rsidP="00AB04C0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Good problem solving skills. </w:t>
            </w:r>
          </w:p>
          <w:p w14:paraId="45367CBD" w14:textId="77777777" w:rsidR="00C84778" w:rsidRDefault="00C84778" w:rsidP="00AB04C0">
            <w:pPr>
              <w:rPr>
                <w:rFonts w:ascii="Quicksand" w:hAnsi="Quicksand" w:cs="Arial"/>
              </w:rPr>
            </w:pPr>
          </w:p>
          <w:p w14:paraId="0D2D25B2" w14:textId="77777777" w:rsidR="00CE0AC1" w:rsidRDefault="00CE0AC1" w:rsidP="00AB04C0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Understanding of others’ needs. </w:t>
            </w:r>
          </w:p>
          <w:p w14:paraId="16741DCA" w14:textId="5CE33798" w:rsidR="00C84778" w:rsidRPr="00480C7F" w:rsidRDefault="00C862D2" w:rsidP="00AB04C0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 </w:t>
            </w:r>
          </w:p>
        </w:tc>
        <w:tc>
          <w:tcPr>
            <w:tcW w:w="3090" w:type="dxa"/>
          </w:tcPr>
          <w:p w14:paraId="1A8A8786" w14:textId="77777777" w:rsidR="00480C7F" w:rsidRPr="00480C7F" w:rsidRDefault="00480C7F" w:rsidP="00AB04C0">
            <w:pPr>
              <w:rPr>
                <w:rFonts w:ascii="Quicksand" w:hAnsi="Quicksand" w:cs="Arial"/>
              </w:rPr>
            </w:pPr>
          </w:p>
        </w:tc>
      </w:tr>
      <w:tr w:rsidR="00480C7F" w:rsidRPr="00480C7F" w14:paraId="5956A6E9" w14:textId="2DF3113F" w:rsidTr="002954BF">
        <w:tc>
          <w:tcPr>
            <w:tcW w:w="1796" w:type="dxa"/>
          </w:tcPr>
          <w:p w14:paraId="5C2A18AF" w14:textId="77777777" w:rsidR="00480C7F" w:rsidRPr="00480C7F" w:rsidRDefault="00480C7F" w:rsidP="00AB04C0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lastRenderedPageBreak/>
              <w:t xml:space="preserve">Experience </w:t>
            </w:r>
          </w:p>
        </w:tc>
        <w:tc>
          <w:tcPr>
            <w:tcW w:w="5570" w:type="dxa"/>
          </w:tcPr>
          <w:p w14:paraId="41E63E86" w14:textId="0C760697" w:rsidR="00480C7F" w:rsidRDefault="00FE7ACD" w:rsidP="0026521B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Experience managing projects and teams. </w:t>
            </w:r>
          </w:p>
          <w:p w14:paraId="254AC9CD" w14:textId="5770C1E2" w:rsidR="007C5549" w:rsidRDefault="007C5549" w:rsidP="0026521B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br/>
              <w:t xml:space="preserve">Experience </w:t>
            </w:r>
            <w:r w:rsidR="00B91239">
              <w:rPr>
                <w:rFonts w:ascii="Quicksand" w:hAnsi="Quicksand" w:cs="Arial"/>
              </w:rPr>
              <w:t>organising</w:t>
            </w:r>
            <w:r>
              <w:rPr>
                <w:rFonts w:ascii="Quicksand" w:hAnsi="Quicksand" w:cs="Arial"/>
              </w:rPr>
              <w:t xml:space="preserve"> </w:t>
            </w:r>
            <w:r w:rsidR="00FE7ACD">
              <w:rPr>
                <w:rFonts w:ascii="Quicksand" w:hAnsi="Quicksand" w:cs="Arial"/>
              </w:rPr>
              <w:t xml:space="preserve">accessible activities. </w:t>
            </w:r>
            <w:r w:rsidR="00B91239">
              <w:rPr>
                <w:rFonts w:ascii="Quicksand" w:hAnsi="Quicksand" w:cs="Arial"/>
              </w:rPr>
              <w:t xml:space="preserve"> </w:t>
            </w:r>
          </w:p>
          <w:p w14:paraId="56FA6CD6" w14:textId="77777777" w:rsidR="0026521B" w:rsidRDefault="0026521B" w:rsidP="0026521B">
            <w:pPr>
              <w:rPr>
                <w:rFonts w:ascii="Quicksand" w:hAnsi="Quicksand" w:cs="Arial"/>
              </w:rPr>
            </w:pPr>
          </w:p>
          <w:p w14:paraId="206AFBB4" w14:textId="77777777" w:rsidR="0026521B" w:rsidRDefault="0026521B" w:rsidP="0026521B">
            <w:pPr>
              <w:rPr>
                <w:rFonts w:ascii="Quicksand" w:hAnsi="Quicksand" w:cs="Arial"/>
              </w:rPr>
            </w:pPr>
            <w:r w:rsidRPr="0026521B">
              <w:rPr>
                <w:rFonts w:ascii="Quicksand" w:hAnsi="Quicksand" w:cs="Arial"/>
              </w:rPr>
              <w:t>Line management experience.</w:t>
            </w:r>
          </w:p>
          <w:p w14:paraId="409389D6" w14:textId="77777777" w:rsidR="00432D7B" w:rsidRPr="00432D7B" w:rsidRDefault="00432D7B" w:rsidP="0026521B">
            <w:pPr>
              <w:rPr>
                <w:rFonts w:ascii="Quicksand" w:hAnsi="Quicksand" w:cs="Arial"/>
              </w:rPr>
            </w:pPr>
          </w:p>
          <w:p w14:paraId="5DF2D33C" w14:textId="2A63CC02" w:rsidR="007B56E9" w:rsidRDefault="00FE7ACD" w:rsidP="0026521B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Well organised with good attention to detail. </w:t>
            </w:r>
          </w:p>
          <w:p w14:paraId="58A55264" w14:textId="73C1DBA0" w:rsidR="00AE732E" w:rsidRPr="0026521B" w:rsidRDefault="00AE732E" w:rsidP="0026521B">
            <w:pPr>
              <w:rPr>
                <w:rFonts w:ascii="Quicksand" w:hAnsi="Quicksand" w:cs="Arial"/>
              </w:rPr>
            </w:pPr>
          </w:p>
        </w:tc>
        <w:tc>
          <w:tcPr>
            <w:tcW w:w="3090" w:type="dxa"/>
          </w:tcPr>
          <w:p w14:paraId="11EDE605" w14:textId="56B95850" w:rsidR="00480C7F" w:rsidRDefault="00ED125F" w:rsidP="00AB04C0">
            <w:pPr>
              <w:rPr>
                <w:rFonts w:ascii="Quicksand" w:hAnsi="Quicksand" w:cs="Arial"/>
              </w:rPr>
            </w:pPr>
            <w:r w:rsidRPr="00ED125F">
              <w:rPr>
                <w:rFonts w:ascii="Quicksand" w:hAnsi="Quicksand" w:cs="Arial"/>
              </w:rPr>
              <w:t xml:space="preserve">Lived experience of the barriers </w:t>
            </w:r>
            <w:r w:rsidR="00FE7ACD">
              <w:rPr>
                <w:rFonts w:ascii="Quicksand" w:hAnsi="Quicksand" w:cs="Arial"/>
              </w:rPr>
              <w:t xml:space="preserve">to parks. </w:t>
            </w:r>
          </w:p>
          <w:p w14:paraId="3FF79CA8" w14:textId="77777777" w:rsidR="00ED125F" w:rsidRDefault="00ED125F" w:rsidP="00AB04C0">
            <w:pPr>
              <w:rPr>
                <w:rFonts w:ascii="Quicksand" w:hAnsi="Quicksand" w:cs="Arial"/>
              </w:rPr>
            </w:pPr>
          </w:p>
          <w:p w14:paraId="1941BEDD" w14:textId="353BF4B7" w:rsidR="00ED125F" w:rsidRPr="00480C7F" w:rsidRDefault="00ED125F" w:rsidP="00ED125F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 xml:space="preserve">Experience managing </w:t>
            </w:r>
            <w:r>
              <w:rPr>
                <w:rFonts w:ascii="Quicksand" w:hAnsi="Quicksand" w:cs="Arial"/>
              </w:rPr>
              <w:t>project</w:t>
            </w:r>
            <w:r w:rsidRPr="00480C7F">
              <w:rPr>
                <w:rFonts w:ascii="Quicksand" w:hAnsi="Quicksand" w:cs="Arial"/>
              </w:rPr>
              <w:t xml:space="preserve"> budgets</w:t>
            </w:r>
            <w:r>
              <w:rPr>
                <w:rFonts w:ascii="Quicksand" w:hAnsi="Quicksand" w:cs="Arial"/>
              </w:rPr>
              <w:t>.</w:t>
            </w:r>
          </w:p>
          <w:p w14:paraId="60E966CA" w14:textId="7D6F995E" w:rsidR="00ED125F" w:rsidRPr="00480C7F" w:rsidRDefault="00ED125F" w:rsidP="00AB04C0">
            <w:pPr>
              <w:rPr>
                <w:rFonts w:ascii="Quicksand" w:hAnsi="Quicksand" w:cs="Arial"/>
              </w:rPr>
            </w:pPr>
          </w:p>
        </w:tc>
      </w:tr>
      <w:tr w:rsidR="00480C7F" w:rsidRPr="00480C7F" w14:paraId="75396359" w14:textId="1D35147C" w:rsidTr="002954BF">
        <w:tc>
          <w:tcPr>
            <w:tcW w:w="1796" w:type="dxa"/>
          </w:tcPr>
          <w:p w14:paraId="6C4E17A7" w14:textId="77777777" w:rsidR="00480C7F" w:rsidRPr="00480C7F" w:rsidRDefault="00480C7F" w:rsidP="00AB04C0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t xml:space="preserve">Other requirements </w:t>
            </w:r>
          </w:p>
        </w:tc>
        <w:tc>
          <w:tcPr>
            <w:tcW w:w="5570" w:type="dxa"/>
          </w:tcPr>
          <w:p w14:paraId="0AEE47CC" w14:textId="226CC04A" w:rsidR="00480C7F" w:rsidRPr="00480C7F" w:rsidRDefault="00480C7F" w:rsidP="00AB04C0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 xml:space="preserve">Passionate about </w:t>
            </w:r>
            <w:r w:rsidR="0060075C">
              <w:rPr>
                <w:rFonts w:ascii="Quicksand" w:hAnsi="Quicksand" w:cs="Arial"/>
              </w:rPr>
              <w:t xml:space="preserve">parks and making them better for Disabled people and carers. </w:t>
            </w:r>
            <w:r w:rsidR="00DF405A">
              <w:rPr>
                <w:rFonts w:ascii="Quicksand" w:hAnsi="Quicksand" w:cs="Arial"/>
              </w:rPr>
              <w:t xml:space="preserve"> </w:t>
            </w:r>
          </w:p>
          <w:p w14:paraId="724526C3" w14:textId="77777777" w:rsidR="00480C7F" w:rsidRPr="00480C7F" w:rsidRDefault="00480C7F" w:rsidP="00AB04C0">
            <w:pPr>
              <w:rPr>
                <w:rFonts w:ascii="Quicksand" w:hAnsi="Quicksand" w:cs="Arial"/>
              </w:rPr>
            </w:pPr>
          </w:p>
          <w:p w14:paraId="61ECF5E2" w14:textId="3BF49BA2" w:rsidR="00480C7F" w:rsidRPr="00480C7F" w:rsidRDefault="00480C7F" w:rsidP="00AB04C0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 xml:space="preserve">Aligned with </w:t>
            </w:r>
            <w:r w:rsidR="001B1EC1">
              <w:rPr>
                <w:rFonts w:ascii="Quicksand" w:hAnsi="Quicksand" w:cs="Arial"/>
              </w:rPr>
              <w:t xml:space="preserve">our charity </w:t>
            </w:r>
            <w:r w:rsidRPr="00480C7F">
              <w:rPr>
                <w:rFonts w:ascii="Quicksand" w:hAnsi="Quicksand" w:cs="Arial"/>
              </w:rPr>
              <w:t xml:space="preserve">values. </w:t>
            </w:r>
          </w:p>
          <w:p w14:paraId="5AA1C06F" w14:textId="77777777" w:rsidR="00480C7F" w:rsidRPr="00480C7F" w:rsidRDefault="00480C7F" w:rsidP="00AB04C0">
            <w:pPr>
              <w:rPr>
                <w:rFonts w:ascii="Quicksand" w:hAnsi="Quicksand" w:cs="Arial"/>
              </w:rPr>
            </w:pPr>
          </w:p>
          <w:p w14:paraId="78447495" w14:textId="77777777" w:rsidR="00480C7F" w:rsidRPr="00480C7F" w:rsidRDefault="00480C7F" w:rsidP="00AB04C0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>Must hold or be willing to undergo an Enhanced DBS check.</w:t>
            </w:r>
          </w:p>
        </w:tc>
        <w:tc>
          <w:tcPr>
            <w:tcW w:w="3090" w:type="dxa"/>
          </w:tcPr>
          <w:p w14:paraId="185FA208" w14:textId="77777777" w:rsidR="00480C7F" w:rsidRPr="00480C7F" w:rsidRDefault="00480C7F" w:rsidP="00AB04C0">
            <w:pPr>
              <w:rPr>
                <w:rFonts w:ascii="Quicksand" w:hAnsi="Quicksand" w:cs="Arial"/>
              </w:rPr>
            </w:pPr>
          </w:p>
        </w:tc>
      </w:tr>
    </w:tbl>
    <w:p w14:paraId="48C745AC" w14:textId="77777777" w:rsidR="00F969BE" w:rsidRDefault="00F969BE" w:rsidP="008D5CB5">
      <w:pPr>
        <w:rPr>
          <w:rFonts w:ascii="Quicksand" w:hAnsi="Quicksand" w:cs="Arial"/>
          <w:b/>
          <w:bCs/>
        </w:rPr>
      </w:pPr>
    </w:p>
    <w:p w14:paraId="55EDA531" w14:textId="77777777" w:rsidR="00B33BBD" w:rsidRPr="003F7B96" w:rsidRDefault="00B33BBD" w:rsidP="003E5CEA">
      <w:pPr>
        <w:rPr>
          <w:rFonts w:ascii="Quicksand" w:hAnsi="Quicksand" w:cs="Arial"/>
          <w:b/>
          <w:bCs/>
        </w:rPr>
      </w:pPr>
    </w:p>
    <w:p w14:paraId="575469A5" w14:textId="77777777" w:rsidR="00187D2A" w:rsidRPr="00187D2A" w:rsidRDefault="00187D2A" w:rsidP="00187D2A">
      <w:pPr>
        <w:spacing w:after="0"/>
        <w:rPr>
          <w:rFonts w:ascii="Quicksand" w:hAnsi="Quicksand"/>
          <w:b/>
          <w:bCs/>
          <w:sz w:val="28"/>
          <w:szCs w:val="28"/>
        </w:rPr>
      </w:pPr>
      <w:r w:rsidRPr="00187D2A">
        <w:rPr>
          <w:rFonts w:ascii="Quicksand" w:hAnsi="Quicksand"/>
          <w:b/>
          <w:bCs/>
          <w:sz w:val="28"/>
          <w:szCs w:val="28"/>
        </w:rPr>
        <w:t xml:space="preserve">Diversity and inclusion </w:t>
      </w:r>
    </w:p>
    <w:p w14:paraId="591552AE" w14:textId="77777777" w:rsidR="006D17D7" w:rsidRPr="006D17D7" w:rsidRDefault="006D17D7" w:rsidP="006D17D7">
      <w:pPr>
        <w:rPr>
          <w:rFonts w:ascii="Quicksand" w:hAnsi="Quicksand"/>
        </w:rPr>
      </w:pPr>
      <w:r w:rsidRPr="006D17D7">
        <w:rPr>
          <w:rFonts w:ascii="Quicksand" w:hAnsi="Quicksand"/>
        </w:rPr>
        <w:t>We welcome applications from all backgrounds. We especially encourage applications from:</w:t>
      </w:r>
    </w:p>
    <w:p w14:paraId="2211D5C6" w14:textId="77777777" w:rsidR="006D17D7" w:rsidRPr="006D17D7" w:rsidRDefault="006D17D7" w:rsidP="006D17D7">
      <w:pPr>
        <w:numPr>
          <w:ilvl w:val="0"/>
          <w:numId w:val="38"/>
        </w:numPr>
        <w:rPr>
          <w:rFonts w:ascii="Quicksand" w:hAnsi="Quicksand"/>
        </w:rPr>
      </w:pPr>
      <w:r w:rsidRPr="006D17D7">
        <w:rPr>
          <w:rFonts w:ascii="Quicksand" w:hAnsi="Quicksand"/>
        </w:rPr>
        <w:t>Disabled people</w:t>
      </w:r>
    </w:p>
    <w:p w14:paraId="2142CA60" w14:textId="77777777" w:rsidR="006D17D7" w:rsidRPr="006D17D7" w:rsidRDefault="006D17D7" w:rsidP="006D17D7">
      <w:pPr>
        <w:numPr>
          <w:ilvl w:val="0"/>
          <w:numId w:val="38"/>
        </w:numPr>
        <w:rPr>
          <w:rFonts w:ascii="Quicksand" w:hAnsi="Quicksand"/>
        </w:rPr>
      </w:pPr>
      <w:r w:rsidRPr="006D17D7">
        <w:rPr>
          <w:rFonts w:ascii="Quicksand" w:hAnsi="Quicksand"/>
        </w:rPr>
        <w:t>Ethnic minority groups</w:t>
      </w:r>
    </w:p>
    <w:p w14:paraId="1A5A7641" w14:textId="77777777" w:rsidR="006D17D7" w:rsidRPr="006D17D7" w:rsidRDefault="006D17D7" w:rsidP="006D17D7">
      <w:pPr>
        <w:numPr>
          <w:ilvl w:val="0"/>
          <w:numId w:val="38"/>
        </w:numPr>
        <w:rPr>
          <w:rFonts w:ascii="Quicksand" w:hAnsi="Quicksand"/>
        </w:rPr>
      </w:pPr>
      <w:r w:rsidRPr="006D17D7">
        <w:rPr>
          <w:rFonts w:ascii="Quicksand" w:hAnsi="Quicksand"/>
        </w:rPr>
        <w:t>Carers</w:t>
      </w:r>
    </w:p>
    <w:p w14:paraId="1B7769FE" w14:textId="77777777" w:rsidR="006D17D7" w:rsidRPr="006D17D7" w:rsidRDefault="006D17D7" w:rsidP="006D17D7">
      <w:pPr>
        <w:numPr>
          <w:ilvl w:val="0"/>
          <w:numId w:val="38"/>
        </w:numPr>
        <w:rPr>
          <w:rFonts w:ascii="Quicksand" w:hAnsi="Quicksand"/>
        </w:rPr>
      </w:pPr>
      <w:r w:rsidRPr="006D17D7">
        <w:rPr>
          <w:rFonts w:ascii="Quicksand" w:hAnsi="Quicksand"/>
        </w:rPr>
        <w:t>People from low-income backgrounds</w:t>
      </w:r>
    </w:p>
    <w:p w14:paraId="4F29E899" w14:textId="77777777" w:rsidR="006D17D7" w:rsidRPr="006D17D7" w:rsidRDefault="006D17D7" w:rsidP="006D17D7">
      <w:pPr>
        <w:numPr>
          <w:ilvl w:val="0"/>
          <w:numId w:val="38"/>
        </w:numPr>
        <w:rPr>
          <w:rFonts w:ascii="Quicksand" w:hAnsi="Quicksand"/>
        </w:rPr>
      </w:pPr>
      <w:r w:rsidRPr="006D17D7">
        <w:rPr>
          <w:rFonts w:ascii="Quicksand" w:hAnsi="Quicksand"/>
        </w:rPr>
        <w:t>Men (as our workforce is mostly women)</w:t>
      </w:r>
    </w:p>
    <w:p w14:paraId="15CD1FAF" w14:textId="773696DF" w:rsidR="006D17D7" w:rsidRPr="006D17D7" w:rsidRDefault="006D17D7" w:rsidP="006D17D7">
      <w:pPr>
        <w:rPr>
          <w:rFonts w:ascii="Quicksand" w:hAnsi="Quicksand"/>
        </w:rPr>
      </w:pPr>
      <w:r w:rsidRPr="006D17D7">
        <w:rPr>
          <w:rFonts w:ascii="Quicksand" w:hAnsi="Quicksand"/>
        </w:rPr>
        <w:t xml:space="preserve">We have a guaranteed interview scheme for Disabled </w:t>
      </w:r>
      <w:r>
        <w:rPr>
          <w:rFonts w:ascii="Quicksand" w:hAnsi="Quicksand"/>
        </w:rPr>
        <w:t xml:space="preserve">people </w:t>
      </w:r>
      <w:r w:rsidRPr="006D17D7">
        <w:rPr>
          <w:rFonts w:ascii="Quicksand" w:hAnsi="Quicksand"/>
        </w:rPr>
        <w:t>who meet the job requirements.</w:t>
      </w:r>
      <w:r>
        <w:rPr>
          <w:rFonts w:ascii="Quicksand" w:hAnsi="Quicksand"/>
        </w:rPr>
        <w:t xml:space="preserve"> Please tell us in your application if you would like to be considered under this scheme. </w:t>
      </w:r>
    </w:p>
    <w:p w14:paraId="3B1D579C" w14:textId="77777777" w:rsidR="00B35F1B" w:rsidRDefault="00B35F1B" w:rsidP="00187D2A">
      <w:pPr>
        <w:rPr>
          <w:rFonts w:ascii="Quicksand" w:hAnsi="Quicksand"/>
          <w:b/>
          <w:bCs/>
        </w:rPr>
      </w:pPr>
    </w:p>
    <w:p w14:paraId="02DF81A8" w14:textId="6BBC8A95" w:rsidR="00187D2A" w:rsidRPr="00187D2A" w:rsidRDefault="00187D2A" w:rsidP="00187D2A">
      <w:pPr>
        <w:rPr>
          <w:rFonts w:ascii="Quicksand" w:hAnsi="Quicksand"/>
          <w:b/>
          <w:bCs/>
        </w:rPr>
      </w:pPr>
      <w:r w:rsidRPr="00187D2A">
        <w:rPr>
          <w:rFonts w:ascii="Quicksand" w:hAnsi="Quicksand"/>
          <w:b/>
          <w:bCs/>
        </w:rPr>
        <w:t>How to apply</w:t>
      </w:r>
    </w:p>
    <w:p w14:paraId="22BDCCB1" w14:textId="77777777" w:rsidR="007F006B" w:rsidRDefault="00187D2A" w:rsidP="00187D2A">
      <w:pPr>
        <w:spacing w:after="0"/>
        <w:rPr>
          <w:rFonts w:ascii="Quicksand" w:hAnsi="Quicksand"/>
        </w:rPr>
      </w:pPr>
      <w:r w:rsidRPr="00187D2A">
        <w:rPr>
          <w:rFonts w:ascii="Quicksand" w:hAnsi="Quicksand"/>
        </w:rPr>
        <w:t xml:space="preserve">Please send your application to </w:t>
      </w:r>
      <w:hyperlink r:id="rId10" w:history="1">
        <w:r w:rsidRPr="00187D2A">
          <w:rPr>
            <w:rStyle w:val="Hyperlink"/>
            <w:rFonts w:ascii="Quicksand" w:hAnsi="Quicksand"/>
          </w:rPr>
          <w:t>jobs@yourpark.org.uk</w:t>
        </w:r>
      </w:hyperlink>
      <w:r w:rsidRPr="00187D2A">
        <w:rPr>
          <w:rFonts w:ascii="Quicksand" w:hAnsi="Quicksand"/>
        </w:rPr>
        <w:t xml:space="preserve">. </w:t>
      </w:r>
    </w:p>
    <w:p w14:paraId="66113E7F" w14:textId="77777777" w:rsidR="007F006B" w:rsidRDefault="007F006B" w:rsidP="00187D2A">
      <w:pPr>
        <w:spacing w:after="0"/>
        <w:rPr>
          <w:rFonts w:ascii="Quicksand" w:hAnsi="Quicksand"/>
        </w:rPr>
      </w:pPr>
    </w:p>
    <w:p w14:paraId="537DAC1F" w14:textId="66625985" w:rsidR="00187D2A" w:rsidRPr="00187D2A" w:rsidRDefault="00187D2A" w:rsidP="00187D2A">
      <w:pPr>
        <w:spacing w:after="0"/>
        <w:rPr>
          <w:rFonts w:ascii="Quicksand" w:hAnsi="Quicksand"/>
        </w:rPr>
      </w:pPr>
      <w:r w:rsidRPr="00187D2A">
        <w:rPr>
          <w:rFonts w:ascii="Quicksand" w:hAnsi="Quicksand"/>
        </w:rPr>
        <w:t>Your application should include:</w:t>
      </w:r>
    </w:p>
    <w:p w14:paraId="5597DD27" w14:textId="77777777" w:rsidR="007F006B" w:rsidRDefault="00187D2A" w:rsidP="00187D2A">
      <w:pPr>
        <w:pStyle w:val="ListParagraph"/>
        <w:numPr>
          <w:ilvl w:val="0"/>
          <w:numId w:val="28"/>
        </w:numPr>
        <w:spacing w:after="0"/>
        <w:rPr>
          <w:rFonts w:ascii="Quicksand" w:hAnsi="Quicksand"/>
        </w:rPr>
      </w:pPr>
      <w:r w:rsidRPr="00187D2A">
        <w:rPr>
          <w:rFonts w:ascii="Quicksand" w:hAnsi="Quicksand"/>
        </w:rPr>
        <w:t xml:space="preserve">Your CV </w:t>
      </w:r>
    </w:p>
    <w:p w14:paraId="041F4866" w14:textId="3379755A" w:rsidR="00187D2A" w:rsidRPr="007F006B" w:rsidRDefault="007F006B" w:rsidP="00187D2A">
      <w:pPr>
        <w:pStyle w:val="ListParagraph"/>
        <w:numPr>
          <w:ilvl w:val="0"/>
          <w:numId w:val="28"/>
        </w:numPr>
        <w:spacing w:after="0"/>
        <w:rPr>
          <w:rFonts w:ascii="Quicksand" w:hAnsi="Quicksand"/>
        </w:rPr>
      </w:pPr>
      <w:r w:rsidRPr="007F006B">
        <w:rPr>
          <w:rFonts w:ascii="Quicksand" w:hAnsi="Quicksand"/>
        </w:rPr>
        <w:t>A cover letter (2 pages) explaining how your skills match the job requirements.</w:t>
      </w:r>
    </w:p>
    <w:p w14:paraId="6F04F23D" w14:textId="77777777" w:rsidR="007F006B" w:rsidRDefault="007F006B" w:rsidP="00187D2A">
      <w:pPr>
        <w:spacing w:after="0"/>
        <w:rPr>
          <w:rFonts w:ascii="Quicksand" w:hAnsi="Quicksand"/>
        </w:rPr>
      </w:pPr>
    </w:p>
    <w:p w14:paraId="3F2922A8" w14:textId="14D4C136" w:rsidR="00187D2A" w:rsidRPr="00187D2A" w:rsidRDefault="00187D2A" w:rsidP="00187D2A">
      <w:pPr>
        <w:spacing w:after="0"/>
      </w:pPr>
      <w:r w:rsidRPr="00187D2A">
        <w:rPr>
          <w:rFonts w:ascii="Quicksand" w:hAnsi="Quicksand"/>
        </w:rPr>
        <w:t xml:space="preserve">If you need any adjustments to help you apply, please </w:t>
      </w:r>
      <w:r w:rsidR="007F006B">
        <w:rPr>
          <w:rFonts w:ascii="Quicksand" w:hAnsi="Quicksand"/>
        </w:rPr>
        <w:t>email us</w:t>
      </w:r>
      <w:r w:rsidRPr="00187D2A">
        <w:rPr>
          <w:rFonts w:ascii="Quicksand" w:hAnsi="Quicksand"/>
        </w:rPr>
        <w:t xml:space="preserve"> </w:t>
      </w:r>
      <w:hyperlink r:id="rId11" w:history="1">
        <w:r w:rsidRPr="00187D2A">
          <w:rPr>
            <w:rStyle w:val="Hyperlink"/>
            <w:rFonts w:ascii="Quicksand" w:hAnsi="Quicksand"/>
          </w:rPr>
          <w:t>jobs@yourpark.org.uk</w:t>
        </w:r>
      </w:hyperlink>
      <w:r w:rsidRPr="00187D2A">
        <w:rPr>
          <w:rFonts w:ascii="Quicksand" w:hAnsi="Quicksand"/>
        </w:rPr>
        <w:t xml:space="preserve"> or </w:t>
      </w:r>
      <w:r w:rsidR="007F006B">
        <w:rPr>
          <w:rFonts w:ascii="Quicksand" w:hAnsi="Quicksand"/>
        </w:rPr>
        <w:t>call</w:t>
      </w:r>
      <w:r w:rsidRPr="00187D2A">
        <w:rPr>
          <w:rFonts w:ascii="Quicksand" w:hAnsi="Quicksand"/>
        </w:rPr>
        <w:t xml:space="preserve"> 07742 881566.</w:t>
      </w:r>
    </w:p>
    <w:p w14:paraId="28236A50" w14:textId="77777777" w:rsidR="00187D2A" w:rsidRPr="00187D2A" w:rsidRDefault="00187D2A" w:rsidP="00187D2A">
      <w:pPr>
        <w:spacing w:after="0"/>
        <w:rPr>
          <w:rFonts w:ascii="Quicksand" w:hAnsi="Quicksand"/>
        </w:rPr>
      </w:pPr>
    </w:p>
    <w:p w14:paraId="2DE8D195" w14:textId="57D5E846" w:rsidR="00187D2A" w:rsidRDefault="00187D2A" w:rsidP="007F006B">
      <w:pPr>
        <w:spacing w:after="0"/>
        <w:rPr>
          <w:rFonts w:ascii="Quicksand" w:hAnsi="Quicksand"/>
        </w:rPr>
      </w:pPr>
      <w:r w:rsidRPr="00187D2A">
        <w:rPr>
          <w:rFonts w:ascii="Quicksand" w:hAnsi="Quicksand"/>
          <w:b/>
          <w:bCs/>
        </w:rPr>
        <w:t>Application deadline:</w:t>
      </w:r>
      <w:r w:rsidRPr="00187D2A">
        <w:rPr>
          <w:rFonts w:ascii="Quicksand" w:hAnsi="Quicksand"/>
        </w:rPr>
        <w:t xml:space="preserve"> midnight Sunday </w:t>
      </w:r>
      <w:r>
        <w:rPr>
          <w:rFonts w:ascii="Quicksand" w:hAnsi="Quicksand"/>
        </w:rPr>
        <w:t>13</w:t>
      </w:r>
      <w:r w:rsidRPr="00187D2A">
        <w:rPr>
          <w:rFonts w:ascii="Quicksand" w:hAnsi="Quicksand"/>
          <w:vertAlign w:val="superscript"/>
        </w:rPr>
        <w:t>th</w:t>
      </w:r>
      <w:r w:rsidRPr="00187D2A">
        <w:rPr>
          <w:rFonts w:ascii="Quicksand" w:hAnsi="Quicksand"/>
        </w:rPr>
        <w:t xml:space="preserve"> October. </w:t>
      </w:r>
    </w:p>
    <w:p w14:paraId="57BCFE1F" w14:textId="77777777" w:rsidR="00187D2A" w:rsidRPr="00D070E2" w:rsidRDefault="00187D2A" w:rsidP="00187D2A">
      <w:pPr>
        <w:rPr>
          <w:rFonts w:ascii="Quicksand" w:hAnsi="Quicksand"/>
        </w:rPr>
      </w:pPr>
    </w:p>
    <w:p w14:paraId="08FBC497" w14:textId="77777777" w:rsidR="003E5CEA" w:rsidRPr="003F7B96" w:rsidRDefault="003E5CEA" w:rsidP="00187D2A">
      <w:pPr>
        <w:rPr>
          <w:rFonts w:ascii="Quicksand" w:hAnsi="Quicksand" w:cs="Arial"/>
        </w:rPr>
      </w:pPr>
    </w:p>
    <w:sectPr w:rsidR="003E5CEA" w:rsidRPr="003F7B96" w:rsidSect="00BA4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F699" w14:textId="77777777" w:rsidR="00A816D7" w:rsidRDefault="00A816D7" w:rsidP="008D5CB5">
      <w:pPr>
        <w:spacing w:after="0" w:line="240" w:lineRule="auto"/>
      </w:pPr>
      <w:r>
        <w:separator/>
      </w:r>
    </w:p>
  </w:endnote>
  <w:endnote w:type="continuationSeparator" w:id="0">
    <w:p w14:paraId="1461782C" w14:textId="77777777" w:rsidR="00A816D7" w:rsidRDefault="00A816D7" w:rsidP="008D5CB5">
      <w:pPr>
        <w:spacing w:after="0" w:line="240" w:lineRule="auto"/>
      </w:pPr>
      <w:r>
        <w:continuationSeparator/>
      </w:r>
    </w:p>
  </w:endnote>
  <w:endnote w:type="continuationNotice" w:id="1">
    <w:p w14:paraId="4FE5AF0F" w14:textId="77777777" w:rsidR="00A816D7" w:rsidRDefault="00A81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8E57" w14:textId="77777777" w:rsidR="00EA49CC" w:rsidRDefault="00EA4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D2EB" w14:textId="5774F7C0" w:rsidR="009D1618" w:rsidRPr="00E334E1" w:rsidRDefault="009D1618" w:rsidP="009D1618">
    <w:pPr>
      <w:rPr>
        <w:sz w:val="18"/>
        <w:szCs w:val="18"/>
        <w:lang w:eastAsia="en-GB"/>
      </w:rPr>
    </w:pPr>
    <w:r w:rsidRPr="00E334E1">
      <w:rPr>
        <w:i/>
        <w:iCs/>
        <w:sz w:val="18"/>
        <w:szCs w:val="18"/>
        <w:lang w:eastAsia="en-GB"/>
      </w:rPr>
      <w:t xml:space="preserve">Your Park Bristol &amp; Bath is the working name of the Bristol and Bath Parks Foundation, a registered charity in England and Wales no. 1182217. </w:t>
    </w:r>
    <w:r w:rsidR="00EA49CC" w:rsidRPr="00E334E1">
      <w:rPr>
        <w:i/>
        <w:iCs/>
        <w:sz w:val="18"/>
        <w:szCs w:val="18"/>
        <w:lang w:eastAsia="en-GB"/>
      </w:rPr>
      <w:t xml:space="preserve">Registered address: </w:t>
    </w:r>
    <w:r w:rsidR="00EA49CC">
      <w:rPr>
        <w:i/>
        <w:iCs/>
        <w:sz w:val="18"/>
        <w:szCs w:val="18"/>
        <w:lang w:eastAsia="en-GB"/>
      </w:rPr>
      <w:t>PO Box 1702, Bristol, BS49 4YW.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09E" w14:textId="77777777" w:rsidR="00EA49CC" w:rsidRDefault="00EA4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7964" w14:textId="77777777" w:rsidR="00A816D7" w:rsidRDefault="00A816D7" w:rsidP="008D5CB5">
      <w:pPr>
        <w:spacing w:after="0" w:line="240" w:lineRule="auto"/>
      </w:pPr>
      <w:r>
        <w:separator/>
      </w:r>
    </w:p>
  </w:footnote>
  <w:footnote w:type="continuationSeparator" w:id="0">
    <w:p w14:paraId="57C065EA" w14:textId="77777777" w:rsidR="00A816D7" w:rsidRDefault="00A816D7" w:rsidP="008D5CB5">
      <w:pPr>
        <w:spacing w:after="0" w:line="240" w:lineRule="auto"/>
      </w:pPr>
      <w:r>
        <w:continuationSeparator/>
      </w:r>
    </w:p>
  </w:footnote>
  <w:footnote w:type="continuationNotice" w:id="1">
    <w:p w14:paraId="670821F0" w14:textId="77777777" w:rsidR="00A816D7" w:rsidRDefault="00A81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CCCA" w14:textId="77777777" w:rsidR="00EA49CC" w:rsidRDefault="00EA4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B0EA" w14:textId="4638B9A0" w:rsidR="008D5CB5" w:rsidRPr="00BC70CC" w:rsidRDefault="00BA43C1">
    <w:pPr>
      <w:pStyle w:val="Header"/>
      <w:rPr>
        <w:b/>
        <w:bCs/>
        <w:sz w:val="28"/>
        <w:szCs w:val="28"/>
      </w:rPr>
    </w:pPr>
    <w:r w:rsidRPr="00BC70CC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0935FBB5" wp14:editId="57798A85">
          <wp:simplePos x="0" y="0"/>
          <wp:positionH relativeFrom="column">
            <wp:posOffset>5247640</wp:posOffset>
          </wp:positionH>
          <wp:positionV relativeFrom="paragraph">
            <wp:posOffset>-34290</wp:posOffset>
          </wp:positionV>
          <wp:extent cx="1234440" cy="711200"/>
          <wp:effectExtent l="0" t="0" r="3810" b="0"/>
          <wp:wrapTight wrapText="bothSides">
            <wp:wrapPolygon edited="0">
              <wp:start x="0" y="0"/>
              <wp:lineTo x="0" y="20829"/>
              <wp:lineTo x="21333" y="20829"/>
              <wp:lineTo x="21333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0CC" w:rsidRPr="00BC70CC"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CB6B" w14:textId="77777777" w:rsidR="00EA49CC" w:rsidRDefault="00EA4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F3"/>
    <w:multiLevelType w:val="hybridMultilevel"/>
    <w:tmpl w:val="92E6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ACA"/>
    <w:multiLevelType w:val="hybridMultilevel"/>
    <w:tmpl w:val="BDEEEC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1C5F44"/>
    <w:multiLevelType w:val="hybridMultilevel"/>
    <w:tmpl w:val="CA70C100"/>
    <w:lvl w:ilvl="0" w:tplc="9920D2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C70"/>
    <w:multiLevelType w:val="hybridMultilevel"/>
    <w:tmpl w:val="B460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3CB6"/>
    <w:multiLevelType w:val="multilevel"/>
    <w:tmpl w:val="BA04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33A86"/>
    <w:multiLevelType w:val="hybridMultilevel"/>
    <w:tmpl w:val="EF02D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26E64"/>
    <w:multiLevelType w:val="hybridMultilevel"/>
    <w:tmpl w:val="6AFA9694"/>
    <w:lvl w:ilvl="0" w:tplc="1C08C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05BD0"/>
    <w:multiLevelType w:val="hybridMultilevel"/>
    <w:tmpl w:val="ABDE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730FF"/>
    <w:multiLevelType w:val="hybridMultilevel"/>
    <w:tmpl w:val="DF6E32E2"/>
    <w:lvl w:ilvl="0" w:tplc="93440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020A"/>
    <w:multiLevelType w:val="multilevel"/>
    <w:tmpl w:val="BF8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94AB6"/>
    <w:multiLevelType w:val="multilevel"/>
    <w:tmpl w:val="D8E6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147EE"/>
    <w:multiLevelType w:val="hybridMultilevel"/>
    <w:tmpl w:val="414F8E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320C94"/>
    <w:multiLevelType w:val="hybridMultilevel"/>
    <w:tmpl w:val="5B483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23987"/>
    <w:multiLevelType w:val="hybridMultilevel"/>
    <w:tmpl w:val="4808D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84876"/>
    <w:multiLevelType w:val="hybridMultilevel"/>
    <w:tmpl w:val="15B04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E2179"/>
    <w:multiLevelType w:val="hybridMultilevel"/>
    <w:tmpl w:val="5C0837EA"/>
    <w:lvl w:ilvl="0" w:tplc="76983082">
      <w:numFmt w:val="bullet"/>
      <w:lvlText w:val=""/>
      <w:lvlJc w:val="left"/>
      <w:pPr>
        <w:ind w:left="720" w:hanging="360"/>
      </w:pPr>
      <w:rPr>
        <w:rFonts w:ascii="Quicksand" w:eastAsiaTheme="minorHAnsi" w:hAnsi="Quicksa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01405"/>
    <w:multiLevelType w:val="hybridMultilevel"/>
    <w:tmpl w:val="9DA6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17E1C"/>
    <w:multiLevelType w:val="hybridMultilevel"/>
    <w:tmpl w:val="C2BC4246"/>
    <w:lvl w:ilvl="0" w:tplc="21504F66">
      <w:start w:val="1"/>
      <w:numFmt w:val="decimal"/>
      <w:lvlText w:val="%1."/>
      <w:lvlJc w:val="left"/>
      <w:rPr>
        <w:rFonts w:hint="default"/>
        <w:sz w:val="24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2C66EB"/>
    <w:multiLevelType w:val="multilevel"/>
    <w:tmpl w:val="311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C0297A"/>
    <w:multiLevelType w:val="multilevel"/>
    <w:tmpl w:val="C330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2141C"/>
    <w:multiLevelType w:val="hybridMultilevel"/>
    <w:tmpl w:val="5590F096"/>
    <w:lvl w:ilvl="0" w:tplc="6B866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490"/>
    <w:multiLevelType w:val="multilevel"/>
    <w:tmpl w:val="9AD6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584544"/>
    <w:multiLevelType w:val="hybridMultilevel"/>
    <w:tmpl w:val="A8AE8B58"/>
    <w:lvl w:ilvl="0" w:tplc="1E2E3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5D7B"/>
    <w:multiLevelType w:val="hybridMultilevel"/>
    <w:tmpl w:val="E08CD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46BB"/>
    <w:multiLevelType w:val="hybridMultilevel"/>
    <w:tmpl w:val="4D868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53CBB"/>
    <w:multiLevelType w:val="hybridMultilevel"/>
    <w:tmpl w:val="2C24D542"/>
    <w:lvl w:ilvl="0" w:tplc="6B866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E14B6"/>
    <w:multiLevelType w:val="hybridMultilevel"/>
    <w:tmpl w:val="5906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F028B"/>
    <w:multiLevelType w:val="hybridMultilevel"/>
    <w:tmpl w:val="C2A610CA"/>
    <w:lvl w:ilvl="0" w:tplc="E7FEC32A">
      <w:numFmt w:val="bullet"/>
      <w:lvlText w:val="-"/>
      <w:lvlJc w:val="left"/>
      <w:pPr>
        <w:ind w:left="720" w:hanging="360"/>
      </w:pPr>
      <w:rPr>
        <w:rFonts w:ascii="Quicksand" w:eastAsiaTheme="minorHAnsi" w:hAnsi="Quicksand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670A0"/>
    <w:multiLevelType w:val="hybridMultilevel"/>
    <w:tmpl w:val="DE34194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708567CC"/>
    <w:multiLevelType w:val="hybridMultilevel"/>
    <w:tmpl w:val="86249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FC55A1"/>
    <w:multiLevelType w:val="hybridMultilevel"/>
    <w:tmpl w:val="6DC20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B3211"/>
    <w:multiLevelType w:val="hybridMultilevel"/>
    <w:tmpl w:val="4276F9A2"/>
    <w:lvl w:ilvl="0" w:tplc="E828EC3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5406"/>
    <w:multiLevelType w:val="hybridMultilevel"/>
    <w:tmpl w:val="6BFE7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6B7ACA"/>
    <w:multiLevelType w:val="hybridMultilevel"/>
    <w:tmpl w:val="B65A3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A6110"/>
    <w:multiLevelType w:val="hybridMultilevel"/>
    <w:tmpl w:val="F1362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5660B0"/>
    <w:multiLevelType w:val="hybridMultilevel"/>
    <w:tmpl w:val="3B8CE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E03192"/>
    <w:multiLevelType w:val="hybridMultilevel"/>
    <w:tmpl w:val="DB4CA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EF4677"/>
    <w:multiLevelType w:val="hybridMultilevel"/>
    <w:tmpl w:val="ED349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10680">
    <w:abstractNumId w:val="17"/>
  </w:num>
  <w:num w:numId="2" w16cid:durableId="523859641">
    <w:abstractNumId w:val="11"/>
  </w:num>
  <w:num w:numId="3" w16cid:durableId="2010863956">
    <w:abstractNumId w:val="8"/>
  </w:num>
  <w:num w:numId="4" w16cid:durableId="985549140">
    <w:abstractNumId w:val="36"/>
  </w:num>
  <w:num w:numId="5" w16cid:durableId="1745712466">
    <w:abstractNumId w:val="31"/>
  </w:num>
  <w:num w:numId="6" w16cid:durableId="1218779562">
    <w:abstractNumId w:val="32"/>
  </w:num>
  <w:num w:numId="7" w16cid:durableId="176847121">
    <w:abstractNumId w:val="26"/>
  </w:num>
  <w:num w:numId="8" w16cid:durableId="2092240631">
    <w:abstractNumId w:val="5"/>
  </w:num>
  <w:num w:numId="9" w16cid:durableId="753622778">
    <w:abstractNumId w:val="12"/>
  </w:num>
  <w:num w:numId="10" w16cid:durableId="1266840623">
    <w:abstractNumId w:val="34"/>
  </w:num>
  <w:num w:numId="11" w16cid:durableId="1933396422">
    <w:abstractNumId w:val="29"/>
  </w:num>
  <w:num w:numId="12" w16cid:durableId="479268055">
    <w:abstractNumId w:val="13"/>
  </w:num>
  <w:num w:numId="13" w16cid:durableId="269824296">
    <w:abstractNumId w:val="33"/>
  </w:num>
  <w:num w:numId="14" w16cid:durableId="2068917743">
    <w:abstractNumId w:val="24"/>
  </w:num>
  <w:num w:numId="15" w16cid:durableId="958073841">
    <w:abstractNumId w:val="35"/>
  </w:num>
  <w:num w:numId="16" w16cid:durableId="558633278">
    <w:abstractNumId w:val="25"/>
  </w:num>
  <w:num w:numId="17" w16cid:durableId="2005745463">
    <w:abstractNumId w:val="20"/>
  </w:num>
  <w:num w:numId="18" w16cid:durableId="1356955483">
    <w:abstractNumId w:val="2"/>
  </w:num>
  <w:num w:numId="19" w16cid:durableId="1809282095">
    <w:abstractNumId w:val="22"/>
  </w:num>
  <w:num w:numId="20" w16cid:durableId="535234983">
    <w:abstractNumId w:val="28"/>
  </w:num>
  <w:num w:numId="21" w16cid:durableId="823929972">
    <w:abstractNumId w:val="14"/>
  </w:num>
  <w:num w:numId="22" w16cid:durableId="1349983171">
    <w:abstractNumId w:val="16"/>
  </w:num>
  <w:num w:numId="23" w16cid:durableId="1080102388">
    <w:abstractNumId w:val="37"/>
  </w:num>
  <w:num w:numId="24" w16cid:durableId="1442922275">
    <w:abstractNumId w:val="30"/>
  </w:num>
  <w:num w:numId="25" w16cid:durableId="1091240729">
    <w:abstractNumId w:val="6"/>
  </w:num>
  <w:num w:numId="26" w16cid:durableId="535854208">
    <w:abstractNumId w:val="4"/>
  </w:num>
  <w:num w:numId="27" w16cid:durableId="929117743">
    <w:abstractNumId w:val="27"/>
  </w:num>
  <w:num w:numId="28" w16cid:durableId="2098014200">
    <w:abstractNumId w:val="1"/>
  </w:num>
  <w:num w:numId="29" w16cid:durableId="1155537296">
    <w:abstractNumId w:val="21"/>
  </w:num>
  <w:num w:numId="30" w16cid:durableId="198857265">
    <w:abstractNumId w:val="23"/>
  </w:num>
  <w:num w:numId="31" w16cid:durableId="1738432469">
    <w:abstractNumId w:val="15"/>
  </w:num>
  <w:num w:numId="32" w16cid:durableId="2074809260">
    <w:abstractNumId w:val="7"/>
  </w:num>
  <w:num w:numId="33" w16cid:durableId="463237247">
    <w:abstractNumId w:val="3"/>
  </w:num>
  <w:num w:numId="34" w16cid:durableId="1822111660">
    <w:abstractNumId w:val="0"/>
  </w:num>
  <w:num w:numId="35" w16cid:durableId="227885764">
    <w:abstractNumId w:val="10"/>
  </w:num>
  <w:num w:numId="36" w16cid:durableId="784354023">
    <w:abstractNumId w:val="9"/>
  </w:num>
  <w:num w:numId="37" w16cid:durableId="1600523642">
    <w:abstractNumId w:val="18"/>
  </w:num>
  <w:num w:numId="38" w16cid:durableId="916281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B5"/>
    <w:rsid w:val="00006382"/>
    <w:rsid w:val="00010E8F"/>
    <w:rsid w:val="00013330"/>
    <w:rsid w:val="000156E4"/>
    <w:rsid w:val="00016A0C"/>
    <w:rsid w:val="000252A4"/>
    <w:rsid w:val="0002712F"/>
    <w:rsid w:val="000378E1"/>
    <w:rsid w:val="00044FE2"/>
    <w:rsid w:val="000472C6"/>
    <w:rsid w:val="0004754D"/>
    <w:rsid w:val="0005172A"/>
    <w:rsid w:val="000578E8"/>
    <w:rsid w:val="0006424C"/>
    <w:rsid w:val="000729A6"/>
    <w:rsid w:val="00072A46"/>
    <w:rsid w:val="00080570"/>
    <w:rsid w:val="0008223A"/>
    <w:rsid w:val="000824C6"/>
    <w:rsid w:val="00084CA8"/>
    <w:rsid w:val="000857CF"/>
    <w:rsid w:val="00087273"/>
    <w:rsid w:val="000A2CFA"/>
    <w:rsid w:val="000A4109"/>
    <w:rsid w:val="000A6C03"/>
    <w:rsid w:val="000A780D"/>
    <w:rsid w:val="000B31C6"/>
    <w:rsid w:val="000B6DA4"/>
    <w:rsid w:val="000B7BD5"/>
    <w:rsid w:val="000C0A88"/>
    <w:rsid w:val="000D26DD"/>
    <w:rsid w:val="000D3EE9"/>
    <w:rsid w:val="000E0CB6"/>
    <w:rsid w:val="000E1CE1"/>
    <w:rsid w:val="000F0D0D"/>
    <w:rsid w:val="00102F9B"/>
    <w:rsid w:val="001038E7"/>
    <w:rsid w:val="00105725"/>
    <w:rsid w:val="001059B5"/>
    <w:rsid w:val="0010639F"/>
    <w:rsid w:val="001067C1"/>
    <w:rsid w:val="00107D07"/>
    <w:rsid w:val="001108E2"/>
    <w:rsid w:val="00110E4B"/>
    <w:rsid w:val="00117966"/>
    <w:rsid w:val="001219FD"/>
    <w:rsid w:val="00121A16"/>
    <w:rsid w:val="00122F4E"/>
    <w:rsid w:val="001267AE"/>
    <w:rsid w:val="00130B90"/>
    <w:rsid w:val="001329C9"/>
    <w:rsid w:val="0014748E"/>
    <w:rsid w:val="001476FC"/>
    <w:rsid w:val="00152AB6"/>
    <w:rsid w:val="001535F7"/>
    <w:rsid w:val="00154E76"/>
    <w:rsid w:val="001629C8"/>
    <w:rsid w:val="001665E5"/>
    <w:rsid w:val="00176B33"/>
    <w:rsid w:val="001772E2"/>
    <w:rsid w:val="00182613"/>
    <w:rsid w:val="00187D2A"/>
    <w:rsid w:val="00190DAE"/>
    <w:rsid w:val="0019113A"/>
    <w:rsid w:val="001A2862"/>
    <w:rsid w:val="001A3EB5"/>
    <w:rsid w:val="001B1C30"/>
    <w:rsid w:val="001B1EC1"/>
    <w:rsid w:val="001B44A0"/>
    <w:rsid w:val="001B5434"/>
    <w:rsid w:val="001D1C43"/>
    <w:rsid w:val="001D5CED"/>
    <w:rsid w:val="001E1621"/>
    <w:rsid w:val="001E206B"/>
    <w:rsid w:val="001E79EE"/>
    <w:rsid w:val="001F59B4"/>
    <w:rsid w:val="00213C8F"/>
    <w:rsid w:val="00220B6B"/>
    <w:rsid w:val="002350BA"/>
    <w:rsid w:val="002365EC"/>
    <w:rsid w:val="00241E53"/>
    <w:rsid w:val="00242572"/>
    <w:rsid w:val="0024293A"/>
    <w:rsid w:val="00246564"/>
    <w:rsid w:val="00256DFE"/>
    <w:rsid w:val="0026148C"/>
    <w:rsid w:val="0026521B"/>
    <w:rsid w:val="00267CC0"/>
    <w:rsid w:val="002703EE"/>
    <w:rsid w:val="00274C5B"/>
    <w:rsid w:val="0027775F"/>
    <w:rsid w:val="00291BC3"/>
    <w:rsid w:val="00291BE4"/>
    <w:rsid w:val="002936DC"/>
    <w:rsid w:val="00293B83"/>
    <w:rsid w:val="00293F34"/>
    <w:rsid w:val="002954BF"/>
    <w:rsid w:val="002956CD"/>
    <w:rsid w:val="002A12C8"/>
    <w:rsid w:val="002C3277"/>
    <w:rsid w:val="002C4C5D"/>
    <w:rsid w:val="002C7B13"/>
    <w:rsid w:val="002D26F1"/>
    <w:rsid w:val="002D4430"/>
    <w:rsid w:val="002E097C"/>
    <w:rsid w:val="002E1C39"/>
    <w:rsid w:val="002E3E52"/>
    <w:rsid w:val="002E417F"/>
    <w:rsid w:val="002F1E84"/>
    <w:rsid w:val="002F5CC7"/>
    <w:rsid w:val="003163C0"/>
    <w:rsid w:val="003222C1"/>
    <w:rsid w:val="00322321"/>
    <w:rsid w:val="00323167"/>
    <w:rsid w:val="00326F93"/>
    <w:rsid w:val="00340CEE"/>
    <w:rsid w:val="00341344"/>
    <w:rsid w:val="00343C4A"/>
    <w:rsid w:val="00350AE6"/>
    <w:rsid w:val="003510ED"/>
    <w:rsid w:val="00360E17"/>
    <w:rsid w:val="00367C67"/>
    <w:rsid w:val="0037016B"/>
    <w:rsid w:val="00370FCF"/>
    <w:rsid w:val="00371341"/>
    <w:rsid w:val="003738DF"/>
    <w:rsid w:val="00385BE2"/>
    <w:rsid w:val="00386A18"/>
    <w:rsid w:val="00387A86"/>
    <w:rsid w:val="0039300F"/>
    <w:rsid w:val="003930F3"/>
    <w:rsid w:val="003934DC"/>
    <w:rsid w:val="0039398A"/>
    <w:rsid w:val="003955A4"/>
    <w:rsid w:val="003974CA"/>
    <w:rsid w:val="003A67A9"/>
    <w:rsid w:val="003B3BFD"/>
    <w:rsid w:val="003C7177"/>
    <w:rsid w:val="003D169A"/>
    <w:rsid w:val="003D1747"/>
    <w:rsid w:val="003D1DE1"/>
    <w:rsid w:val="003D2924"/>
    <w:rsid w:val="003D65A1"/>
    <w:rsid w:val="003D6BCB"/>
    <w:rsid w:val="003E0F18"/>
    <w:rsid w:val="003E5CEA"/>
    <w:rsid w:val="003E68BD"/>
    <w:rsid w:val="003F1E14"/>
    <w:rsid w:val="003F20A5"/>
    <w:rsid w:val="003F3463"/>
    <w:rsid w:val="003F4BBA"/>
    <w:rsid w:val="003F7B96"/>
    <w:rsid w:val="00400CDE"/>
    <w:rsid w:val="00403ED7"/>
    <w:rsid w:val="004071C5"/>
    <w:rsid w:val="00410B04"/>
    <w:rsid w:val="0041120D"/>
    <w:rsid w:val="00413AB3"/>
    <w:rsid w:val="004158DB"/>
    <w:rsid w:val="0041701C"/>
    <w:rsid w:val="004207A3"/>
    <w:rsid w:val="00426B8B"/>
    <w:rsid w:val="00432D7B"/>
    <w:rsid w:val="004331AB"/>
    <w:rsid w:val="004428B9"/>
    <w:rsid w:val="00446487"/>
    <w:rsid w:val="00454A09"/>
    <w:rsid w:val="004617D7"/>
    <w:rsid w:val="004636A4"/>
    <w:rsid w:val="004657A3"/>
    <w:rsid w:val="00466EDB"/>
    <w:rsid w:val="00467FEF"/>
    <w:rsid w:val="004706CC"/>
    <w:rsid w:val="00471ED9"/>
    <w:rsid w:val="004730B3"/>
    <w:rsid w:val="00474DBD"/>
    <w:rsid w:val="00476A45"/>
    <w:rsid w:val="00480C7F"/>
    <w:rsid w:val="004850A4"/>
    <w:rsid w:val="004A1D05"/>
    <w:rsid w:val="004A5D15"/>
    <w:rsid w:val="004A664C"/>
    <w:rsid w:val="004B5FEA"/>
    <w:rsid w:val="004C006C"/>
    <w:rsid w:val="004C20F1"/>
    <w:rsid w:val="004C75B7"/>
    <w:rsid w:val="004D12EA"/>
    <w:rsid w:val="004D1706"/>
    <w:rsid w:val="004D2000"/>
    <w:rsid w:val="004D2433"/>
    <w:rsid w:val="004D40C6"/>
    <w:rsid w:val="004D6862"/>
    <w:rsid w:val="004D7F09"/>
    <w:rsid w:val="004F2BAA"/>
    <w:rsid w:val="004F5DB8"/>
    <w:rsid w:val="004F70C9"/>
    <w:rsid w:val="00500A44"/>
    <w:rsid w:val="0050389B"/>
    <w:rsid w:val="005130EA"/>
    <w:rsid w:val="00514C4C"/>
    <w:rsid w:val="005155E0"/>
    <w:rsid w:val="00525660"/>
    <w:rsid w:val="00527966"/>
    <w:rsid w:val="00533C55"/>
    <w:rsid w:val="005372CB"/>
    <w:rsid w:val="00540D6D"/>
    <w:rsid w:val="00541BA0"/>
    <w:rsid w:val="00542F82"/>
    <w:rsid w:val="0054314A"/>
    <w:rsid w:val="00546B08"/>
    <w:rsid w:val="005523DB"/>
    <w:rsid w:val="0055308E"/>
    <w:rsid w:val="005551E7"/>
    <w:rsid w:val="005555BD"/>
    <w:rsid w:val="00561995"/>
    <w:rsid w:val="005631B9"/>
    <w:rsid w:val="005719D1"/>
    <w:rsid w:val="00571D2A"/>
    <w:rsid w:val="00572BC6"/>
    <w:rsid w:val="00572DFF"/>
    <w:rsid w:val="00574367"/>
    <w:rsid w:val="00575C2C"/>
    <w:rsid w:val="00583FC3"/>
    <w:rsid w:val="00584302"/>
    <w:rsid w:val="005907E5"/>
    <w:rsid w:val="00591E31"/>
    <w:rsid w:val="00592320"/>
    <w:rsid w:val="00594C8A"/>
    <w:rsid w:val="005950D8"/>
    <w:rsid w:val="00597FC4"/>
    <w:rsid w:val="005B0CBC"/>
    <w:rsid w:val="005B1B97"/>
    <w:rsid w:val="005B2C38"/>
    <w:rsid w:val="005B5F0B"/>
    <w:rsid w:val="005C5CC3"/>
    <w:rsid w:val="005D1D2B"/>
    <w:rsid w:val="005D402D"/>
    <w:rsid w:val="005E22CA"/>
    <w:rsid w:val="005F7B60"/>
    <w:rsid w:val="0060075C"/>
    <w:rsid w:val="0060106F"/>
    <w:rsid w:val="00611904"/>
    <w:rsid w:val="00612ACF"/>
    <w:rsid w:val="00622E87"/>
    <w:rsid w:val="00624887"/>
    <w:rsid w:val="00632B02"/>
    <w:rsid w:val="00633645"/>
    <w:rsid w:val="00634706"/>
    <w:rsid w:val="00635AF2"/>
    <w:rsid w:val="00641166"/>
    <w:rsid w:val="006423C4"/>
    <w:rsid w:val="006470E8"/>
    <w:rsid w:val="0065164B"/>
    <w:rsid w:val="0065452A"/>
    <w:rsid w:val="00655D59"/>
    <w:rsid w:val="006563FA"/>
    <w:rsid w:val="00656A22"/>
    <w:rsid w:val="00664959"/>
    <w:rsid w:val="00665193"/>
    <w:rsid w:val="00674428"/>
    <w:rsid w:val="00677ECF"/>
    <w:rsid w:val="0068203D"/>
    <w:rsid w:val="006834F0"/>
    <w:rsid w:val="00683601"/>
    <w:rsid w:val="00686874"/>
    <w:rsid w:val="0069085C"/>
    <w:rsid w:val="00696C0D"/>
    <w:rsid w:val="006A13C3"/>
    <w:rsid w:val="006B3F9F"/>
    <w:rsid w:val="006B58F3"/>
    <w:rsid w:val="006B5AF8"/>
    <w:rsid w:val="006C01DD"/>
    <w:rsid w:val="006C0953"/>
    <w:rsid w:val="006C0FDB"/>
    <w:rsid w:val="006C6342"/>
    <w:rsid w:val="006D17D7"/>
    <w:rsid w:val="006D219E"/>
    <w:rsid w:val="00700C28"/>
    <w:rsid w:val="00703490"/>
    <w:rsid w:val="007062BE"/>
    <w:rsid w:val="00714551"/>
    <w:rsid w:val="00714FD9"/>
    <w:rsid w:val="0071560E"/>
    <w:rsid w:val="00715B76"/>
    <w:rsid w:val="0071692B"/>
    <w:rsid w:val="007201C5"/>
    <w:rsid w:val="00720B40"/>
    <w:rsid w:val="00731535"/>
    <w:rsid w:val="0073402D"/>
    <w:rsid w:val="00735C86"/>
    <w:rsid w:val="0074518B"/>
    <w:rsid w:val="00746C25"/>
    <w:rsid w:val="00752FBF"/>
    <w:rsid w:val="0076076C"/>
    <w:rsid w:val="007656FA"/>
    <w:rsid w:val="00776A68"/>
    <w:rsid w:val="00783636"/>
    <w:rsid w:val="00784642"/>
    <w:rsid w:val="00790219"/>
    <w:rsid w:val="007923DF"/>
    <w:rsid w:val="00797242"/>
    <w:rsid w:val="007A3D89"/>
    <w:rsid w:val="007B0399"/>
    <w:rsid w:val="007B03FA"/>
    <w:rsid w:val="007B1601"/>
    <w:rsid w:val="007B43E9"/>
    <w:rsid w:val="007B56E9"/>
    <w:rsid w:val="007B584F"/>
    <w:rsid w:val="007B5D54"/>
    <w:rsid w:val="007C2EB5"/>
    <w:rsid w:val="007C4283"/>
    <w:rsid w:val="007C5549"/>
    <w:rsid w:val="007D3015"/>
    <w:rsid w:val="007D3F72"/>
    <w:rsid w:val="007E3F69"/>
    <w:rsid w:val="007E6181"/>
    <w:rsid w:val="007F006B"/>
    <w:rsid w:val="007F1683"/>
    <w:rsid w:val="007F3E96"/>
    <w:rsid w:val="007F619A"/>
    <w:rsid w:val="007F6E3F"/>
    <w:rsid w:val="00807C42"/>
    <w:rsid w:val="00817216"/>
    <w:rsid w:val="008268FC"/>
    <w:rsid w:val="0083238F"/>
    <w:rsid w:val="008326C9"/>
    <w:rsid w:val="0084034C"/>
    <w:rsid w:val="00840C6F"/>
    <w:rsid w:val="00841342"/>
    <w:rsid w:val="00843258"/>
    <w:rsid w:val="00845B52"/>
    <w:rsid w:val="00846ED2"/>
    <w:rsid w:val="008518E9"/>
    <w:rsid w:val="008646A2"/>
    <w:rsid w:val="00867916"/>
    <w:rsid w:val="00871E92"/>
    <w:rsid w:val="00873033"/>
    <w:rsid w:val="00890E24"/>
    <w:rsid w:val="00891086"/>
    <w:rsid w:val="008953A9"/>
    <w:rsid w:val="008A1D03"/>
    <w:rsid w:val="008A3951"/>
    <w:rsid w:val="008A409C"/>
    <w:rsid w:val="008A4BBC"/>
    <w:rsid w:val="008A6123"/>
    <w:rsid w:val="008A7542"/>
    <w:rsid w:val="008B0499"/>
    <w:rsid w:val="008B1E3C"/>
    <w:rsid w:val="008B5606"/>
    <w:rsid w:val="008C256F"/>
    <w:rsid w:val="008C42C2"/>
    <w:rsid w:val="008D0669"/>
    <w:rsid w:val="008D5CB5"/>
    <w:rsid w:val="008D723D"/>
    <w:rsid w:val="008E2325"/>
    <w:rsid w:val="008E254D"/>
    <w:rsid w:val="008E5D18"/>
    <w:rsid w:val="008F492A"/>
    <w:rsid w:val="00905ADC"/>
    <w:rsid w:val="00927463"/>
    <w:rsid w:val="0093178F"/>
    <w:rsid w:val="009470FB"/>
    <w:rsid w:val="0095055F"/>
    <w:rsid w:val="00953544"/>
    <w:rsid w:val="009606E0"/>
    <w:rsid w:val="009612A7"/>
    <w:rsid w:val="009638D0"/>
    <w:rsid w:val="009661D6"/>
    <w:rsid w:val="009744B2"/>
    <w:rsid w:val="00975ED5"/>
    <w:rsid w:val="009815B8"/>
    <w:rsid w:val="00982ECF"/>
    <w:rsid w:val="00992C61"/>
    <w:rsid w:val="009A361C"/>
    <w:rsid w:val="009A3EFE"/>
    <w:rsid w:val="009B186B"/>
    <w:rsid w:val="009B4739"/>
    <w:rsid w:val="009B6518"/>
    <w:rsid w:val="009C1102"/>
    <w:rsid w:val="009D07D3"/>
    <w:rsid w:val="009D1618"/>
    <w:rsid w:val="009D2E7F"/>
    <w:rsid w:val="009E3244"/>
    <w:rsid w:val="009E326B"/>
    <w:rsid w:val="009E633D"/>
    <w:rsid w:val="009F52CB"/>
    <w:rsid w:val="00A00D29"/>
    <w:rsid w:val="00A03B8D"/>
    <w:rsid w:val="00A05452"/>
    <w:rsid w:val="00A11258"/>
    <w:rsid w:val="00A13339"/>
    <w:rsid w:val="00A13687"/>
    <w:rsid w:val="00A1778C"/>
    <w:rsid w:val="00A2038C"/>
    <w:rsid w:val="00A24DBE"/>
    <w:rsid w:val="00A30C10"/>
    <w:rsid w:val="00A375AD"/>
    <w:rsid w:val="00A40A58"/>
    <w:rsid w:val="00A426C6"/>
    <w:rsid w:val="00A44D4B"/>
    <w:rsid w:val="00A470B3"/>
    <w:rsid w:val="00A47356"/>
    <w:rsid w:val="00A47E83"/>
    <w:rsid w:val="00A50CA4"/>
    <w:rsid w:val="00A523D2"/>
    <w:rsid w:val="00A61D24"/>
    <w:rsid w:val="00A727B2"/>
    <w:rsid w:val="00A73856"/>
    <w:rsid w:val="00A77DBA"/>
    <w:rsid w:val="00A816D7"/>
    <w:rsid w:val="00A87325"/>
    <w:rsid w:val="00A93C1E"/>
    <w:rsid w:val="00A93F19"/>
    <w:rsid w:val="00AA072C"/>
    <w:rsid w:val="00AA0857"/>
    <w:rsid w:val="00AA4680"/>
    <w:rsid w:val="00AB092C"/>
    <w:rsid w:val="00AB21AC"/>
    <w:rsid w:val="00AB3915"/>
    <w:rsid w:val="00AC66D4"/>
    <w:rsid w:val="00AD0915"/>
    <w:rsid w:val="00AD1BE3"/>
    <w:rsid w:val="00AD481B"/>
    <w:rsid w:val="00AE3CE4"/>
    <w:rsid w:val="00AE732E"/>
    <w:rsid w:val="00AF6036"/>
    <w:rsid w:val="00B03274"/>
    <w:rsid w:val="00B06738"/>
    <w:rsid w:val="00B073D3"/>
    <w:rsid w:val="00B0749A"/>
    <w:rsid w:val="00B1217C"/>
    <w:rsid w:val="00B123A1"/>
    <w:rsid w:val="00B219B6"/>
    <w:rsid w:val="00B21B5A"/>
    <w:rsid w:val="00B23B42"/>
    <w:rsid w:val="00B244F0"/>
    <w:rsid w:val="00B249AD"/>
    <w:rsid w:val="00B27116"/>
    <w:rsid w:val="00B337EE"/>
    <w:rsid w:val="00B33BBD"/>
    <w:rsid w:val="00B35CC1"/>
    <w:rsid w:val="00B35F1B"/>
    <w:rsid w:val="00B36D76"/>
    <w:rsid w:val="00B4107A"/>
    <w:rsid w:val="00B51323"/>
    <w:rsid w:val="00B55889"/>
    <w:rsid w:val="00B62C6F"/>
    <w:rsid w:val="00B717F0"/>
    <w:rsid w:val="00B7378B"/>
    <w:rsid w:val="00B7397E"/>
    <w:rsid w:val="00B80886"/>
    <w:rsid w:val="00B84C4F"/>
    <w:rsid w:val="00B91239"/>
    <w:rsid w:val="00B915F9"/>
    <w:rsid w:val="00B918C1"/>
    <w:rsid w:val="00B92EBA"/>
    <w:rsid w:val="00BA108F"/>
    <w:rsid w:val="00BA40BF"/>
    <w:rsid w:val="00BA43C1"/>
    <w:rsid w:val="00BB2439"/>
    <w:rsid w:val="00BB3540"/>
    <w:rsid w:val="00BB757D"/>
    <w:rsid w:val="00BC60B2"/>
    <w:rsid w:val="00BC70CC"/>
    <w:rsid w:val="00BD35F8"/>
    <w:rsid w:val="00BD7F46"/>
    <w:rsid w:val="00BE10DC"/>
    <w:rsid w:val="00BF0CC8"/>
    <w:rsid w:val="00BF3A65"/>
    <w:rsid w:val="00C00457"/>
    <w:rsid w:val="00C04B7D"/>
    <w:rsid w:val="00C06636"/>
    <w:rsid w:val="00C1084D"/>
    <w:rsid w:val="00C156D1"/>
    <w:rsid w:val="00C16404"/>
    <w:rsid w:val="00C1650C"/>
    <w:rsid w:val="00C1748E"/>
    <w:rsid w:val="00C226B3"/>
    <w:rsid w:val="00C26858"/>
    <w:rsid w:val="00C302EF"/>
    <w:rsid w:val="00C328C5"/>
    <w:rsid w:val="00C377AB"/>
    <w:rsid w:val="00C37A6B"/>
    <w:rsid w:val="00C4109E"/>
    <w:rsid w:val="00C51295"/>
    <w:rsid w:val="00C52AB2"/>
    <w:rsid w:val="00C56DD5"/>
    <w:rsid w:val="00C57585"/>
    <w:rsid w:val="00C57D00"/>
    <w:rsid w:val="00C6016C"/>
    <w:rsid w:val="00C667C4"/>
    <w:rsid w:val="00C67D30"/>
    <w:rsid w:val="00C73FF8"/>
    <w:rsid w:val="00C76AD4"/>
    <w:rsid w:val="00C808A2"/>
    <w:rsid w:val="00C81E63"/>
    <w:rsid w:val="00C82FE0"/>
    <w:rsid w:val="00C84778"/>
    <w:rsid w:val="00C862D2"/>
    <w:rsid w:val="00C87824"/>
    <w:rsid w:val="00C94585"/>
    <w:rsid w:val="00CA05E6"/>
    <w:rsid w:val="00CA22DD"/>
    <w:rsid w:val="00CA5D31"/>
    <w:rsid w:val="00CB522D"/>
    <w:rsid w:val="00CB560E"/>
    <w:rsid w:val="00CB56B7"/>
    <w:rsid w:val="00CB76CE"/>
    <w:rsid w:val="00CC0686"/>
    <w:rsid w:val="00CC4F84"/>
    <w:rsid w:val="00CC58D7"/>
    <w:rsid w:val="00CC77E4"/>
    <w:rsid w:val="00CD1295"/>
    <w:rsid w:val="00CD6959"/>
    <w:rsid w:val="00CE0177"/>
    <w:rsid w:val="00CE0AC1"/>
    <w:rsid w:val="00CE3439"/>
    <w:rsid w:val="00CF63EE"/>
    <w:rsid w:val="00CF7F82"/>
    <w:rsid w:val="00D136EB"/>
    <w:rsid w:val="00D151A0"/>
    <w:rsid w:val="00D16ACF"/>
    <w:rsid w:val="00D16E0C"/>
    <w:rsid w:val="00D22173"/>
    <w:rsid w:val="00D22A91"/>
    <w:rsid w:val="00D25679"/>
    <w:rsid w:val="00D33D69"/>
    <w:rsid w:val="00D35A1D"/>
    <w:rsid w:val="00D36994"/>
    <w:rsid w:val="00D37EFD"/>
    <w:rsid w:val="00D418B1"/>
    <w:rsid w:val="00D424E0"/>
    <w:rsid w:val="00D44E10"/>
    <w:rsid w:val="00D50926"/>
    <w:rsid w:val="00D5181E"/>
    <w:rsid w:val="00D51E3E"/>
    <w:rsid w:val="00D52266"/>
    <w:rsid w:val="00D52430"/>
    <w:rsid w:val="00D536F1"/>
    <w:rsid w:val="00D572D8"/>
    <w:rsid w:val="00D60795"/>
    <w:rsid w:val="00D60EFF"/>
    <w:rsid w:val="00D72C7B"/>
    <w:rsid w:val="00D73D05"/>
    <w:rsid w:val="00D74058"/>
    <w:rsid w:val="00D75929"/>
    <w:rsid w:val="00D75E7C"/>
    <w:rsid w:val="00D76454"/>
    <w:rsid w:val="00D81389"/>
    <w:rsid w:val="00D83EC5"/>
    <w:rsid w:val="00D9305F"/>
    <w:rsid w:val="00D97345"/>
    <w:rsid w:val="00DA1D7E"/>
    <w:rsid w:val="00DB1613"/>
    <w:rsid w:val="00DB1804"/>
    <w:rsid w:val="00DB51D9"/>
    <w:rsid w:val="00DB5B23"/>
    <w:rsid w:val="00DB77EB"/>
    <w:rsid w:val="00DC38C7"/>
    <w:rsid w:val="00DC6508"/>
    <w:rsid w:val="00DD35E9"/>
    <w:rsid w:val="00DD6BD1"/>
    <w:rsid w:val="00DD6DA8"/>
    <w:rsid w:val="00DE1169"/>
    <w:rsid w:val="00DE5E3C"/>
    <w:rsid w:val="00DF0C45"/>
    <w:rsid w:val="00DF1BEA"/>
    <w:rsid w:val="00DF405A"/>
    <w:rsid w:val="00E119B9"/>
    <w:rsid w:val="00E20FBC"/>
    <w:rsid w:val="00E22D8F"/>
    <w:rsid w:val="00E2483C"/>
    <w:rsid w:val="00E334E1"/>
    <w:rsid w:val="00E36931"/>
    <w:rsid w:val="00E41B27"/>
    <w:rsid w:val="00E423E9"/>
    <w:rsid w:val="00E50D69"/>
    <w:rsid w:val="00E5436B"/>
    <w:rsid w:val="00E5503E"/>
    <w:rsid w:val="00E663DF"/>
    <w:rsid w:val="00E758CB"/>
    <w:rsid w:val="00E852E8"/>
    <w:rsid w:val="00E920FC"/>
    <w:rsid w:val="00E94F91"/>
    <w:rsid w:val="00E95BB5"/>
    <w:rsid w:val="00EA1FF9"/>
    <w:rsid w:val="00EA49CC"/>
    <w:rsid w:val="00EA57FA"/>
    <w:rsid w:val="00EC082F"/>
    <w:rsid w:val="00EC2B4C"/>
    <w:rsid w:val="00EC3042"/>
    <w:rsid w:val="00EC6659"/>
    <w:rsid w:val="00ED125F"/>
    <w:rsid w:val="00ED36A0"/>
    <w:rsid w:val="00ED62A1"/>
    <w:rsid w:val="00ED793A"/>
    <w:rsid w:val="00EE5C01"/>
    <w:rsid w:val="00EF1A70"/>
    <w:rsid w:val="00F015C9"/>
    <w:rsid w:val="00F07910"/>
    <w:rsid w:val="00F217B5"/>
    <w:rsid w:val="00F429DF"/>
    <w:rsid w:val="00F5222F"/>
    <w:rsid w:val="00F54658"/>
    <w:rsid w:val="00F61CDF"/>
    <w:rsid w:val="00F642AC"/>
    <w:rsid w:val="00F66F34"/>
    <w:rsid w:val="00F71FAE"/>
    <w:rsid w:val="00F729A3"/>
    <w:rsid w:val="00F8147F"/>
    <w:rsid w:val="00F86075"/>
    <w:rsid w:val="00F8636F"/>
    <w:rsid w:val="00F969BE"/>
    <w:rsid w:val="00F975B8"/>
    <w:rsid w:val="00F9767D"/>
    <w:rsid w:val="00FB7DAD"/>
    <w:rsid w:val="00FC1173"/>
    <w:rsid w:val="00FD1986"/>
    <w:rsid w:val="00FD29CD"/>
    <w:rsid w:val="00FD33F1"/>
    <w:rsid w:val="00FD4604"/>
    <w:rsid w:val="00FD4977"/>
    <w:rsid w:val="00FE0D16"/>
    <w:rsid w:val="00FE51D4"/>
    <w:rsid w:val="00FE7ACD"/>
    <w:rsid w:val="00FF03F9"/>
    <w:rsid w:val="00FF197F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DE2F"/>
  <w15:docId w15:val="{6ECD9191-72D8-414E-94A0-56A1C5F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CB5"/>
  </w:style>
  <w:style w:type="paragraph" w:styleId="Footer">
    <w:name w:val="footer"/>
    <w:basedOn w:val="Normal"/>
    <w:link w:val="FooterChar"/>
    <w:uiPriority w:val="99"/>
    <w:unhideWhenUsed/>
    <w:rsid w:val="008D5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CB5"/>
  </w:style>
  <w:style w:type="paragraph" w:customStyle="1" w:styleId="Default">
    <w:name w:val="Default"/>
    <w:rsid w:val="004706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F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347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7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38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3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yourpark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obs@yourpark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EA00B45C5D24D9AF0BE12FD80ECE2" ma:contentTypeVersion="16" ma:contentTypeDescription="Create a new document." ma:contentTypeScope="" ma:versionID="8843faa65f458354e8682c614b55bd09">
  <xsd:schema xmlns:xsd="http://www.w3.org/2001/XMLSchema" xmlns:xs="http://www.w3.org/2001/XMLSchema" xmlns:p="http://schemas.microsoft.com/office/2006/metadata/properties" xmlns:ns2="a0c53ffd-5b94-4b95-a9e7-608b4ab336bc" xmlns:ns3="122c5910-f3a3-4c51-941d-5b0266804be5" targetNamespace="http://schemas.microsoft.com/office/2006/metadata/properties" ma:root="true" ma:fieldsID="8fea878cecc4d334ff4211f3d8019ec8" ns2:_="" ns3:_="">
    <xsd:import namespace="a0c53ffd-5b94-4b95-a9e7-608b4ab336bc"/>
    <xsd:import namespace="122c5910-f3a3-4c51-941d-5b0266804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3ffd-5b94-4b95-a9e7-608b4ab33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9fbd76-f911-4781-9260-85f893147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5910-f3a3-4c51-941d-5b0266804b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6328c6-7f42-440e-b1fd-1e12555fb3db}" ma:internalName="TaxCatchAll" ma:showField="CatchAllData" ma:web="122c5910-f3a3-4c51-941d-5b0266804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53ffd-5b94-4b95-a9e7-608b4ab336bc">
      <Terms xmlns="http://schemas.microsoft.com/office/infopath/2007/PartnerControls"/>
    </lcf76f155ced4ddcb4097134ff3c332f>
    <TaxCatchAll xmlns="122c5910-f3a3-4c51-941d-5b0266804be5" xsi:nil="true"/>
  </documentManagement>
</p:properties>
</file>

<file path=customXml/itemProps1.xml><?xml version="1.0" encoding="utf-8"?>
<ds:datastoreItem xmlns:ds="http://schemas.openxmlformats.org/officeDocument/2006/customXml" ds:itemID="{6670EA2A-BC14-4A5C-A767-3095316B2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53ffd-5b94-4b95-a9e7-608b4ab336bc"/>
    <ds:schemaRef ds:uri="122c5910-f3a3-4c51-941d-5b0266804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6E1DC-3F89-4AF1-B1A5-6D44558E1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BBFEF-CCD9-4878-83D1-B5F44A614041}">
  <ds:schemaRefs>
    <ds:schemaRef ds:uri="http://schemas.microsoft.com/office/2006/metadata/properties"/>
    <ds:schemaRef ds:uri="http://schemas.microsoft.com/office/infopath/2007/PartnerControls"/>
    <ds:schemaRef ds:uri="a0c53ffd-5b94-4b95-a9e7-608b4ab336bc"/>
    <ds:schemaRef ds:uri="122c5910-f3a3-4c51-941d-5b0266804b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Charlee Bennett</dc:creator>
  <cp:lastModifiedBy>Charlee Bennett</cp:lastModifiedBy>
  <cp:revision>29</cp:revision>
  <cp:lastPrinted>2021-08-18T11:39:00Z</cp:lastPrinted>
  <dcterms:created xsi:type="dcterms:W3CDTF">2024-09-17T15:13:00Z</dcterms:created>
  <dcterms:modified xsi:type="dcterms:W3CDTF">2024-09-17T15:49:00Z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0x0101001ABFF5134EFE0D4993B0106B930F36B7</vt:lpwstr>
  </property>
  <property fmtid="{D5CDD505-2E9C-101B-9397-08002B2CF9AE}" pid="3" name="MediaServiceImageTags">
    <vt:lpwstr/>
  </property>
</Properties>
</file>